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4FF04" w14:textId="25D42074" w:rsidR="00083959" w:rsidRPr="006F2821" w:rsidRDefault="003E3FAC" w:rsidP="00A06487">
      <w:pPr>
        <w:rPr>
          <w:b/>
          <w:bCs/>
          <w:caps/>
          <w:color w:val="0095D5" w:themeColor="accent1"/>
          <w:lang w:val="en-US"/>
        </w:rPr>
      </w:pPr>
      <w:bookmarkStart w:id="0" w:name="_Hlk524042279"/>
      <w:bookmarkEnd w:id="0"/>
      <w:r w:rsidRPr="003E3FAC">
        <w:rPr>
          <w:b/>
          <w:bCs/>
          <w:caps/>
          <w:color w:val="0095D5" w:themeColor="accent1"/>
          <w:lang w:val="en-US"/>
        </w:rPr>
        <w:t xml:space="preserve">SENNHEISER </w:t>
      </w:r>
      <w:r w:rsidR="005723E8" w:rsidRPr="003E3FAC">
        <w:rPr>
          <w:b/>
          <w:bCs/>
          <w:caps/>
          <w:color w:val="0095D5" w:themeColor="accent1"/>
          <w:lang w:val="en-US"/>
        </w:rPr>
        <w:t xml:space="preserve">TO DELIVER PREMIUM UC HEADSETS </w:t>
      </w:r>
      <w:r w:rsidR="005723E8">
        <w:rPr>
          <w:b/>
          <w:bCs/>
          <w:caps/>
          <w:color w:val="0095D5" w:themeColor="accent1"/>
          <w:lang w:val="en-US"/>
        </w:rPr>
        <w:t xml:space="preserve">to </w:t>
      </w:r>
      <w:r w:rsidRPr="003E3FAC">
        <w:rPr>
          <w:b/>
          <w:bCs/>
          <w:caps/>
          <w:color w:val="0095D5" w:themeColor="accent1"/>
          <w:lang w:val="en-US"/>
        </w:rPr>
        <w:t>TIME2MARKET</w:t>
      </w:r>
      <w:r w:rsidR="005723E8">
        <w:rPr>
          <w:b/>
          <w:bCs/>
          <w:caps/>
          <w:color w:val="0095D5" w:themeColor="accent1"/>
          <w:lang w:val="en-US"/>
        </w:rPr>
        <w:t>’s</w:t>
      </w:r>
      <w:r w:rsidRPr="003E3FAC">
        <w:rPr>
          <w:b/>
          <w:bCs/>
          <w:caps/>
          <w:color w:val="0095D5" w:themeColor="accent1"/>
          <w:lang w:val="en-US"/>
        </w:rPr>
        <w:t xml:space="preserve"> NATIONWIDE </w:t>
      </w:r>
      <w:r w:rsidR="005723E8">
        <w:rPr>
          <w:b/>
          <w:bCs/>
          <w:caps/>
          <w:color w:val="0095D5" w:themeColor="accent1"/>
          <w:lang w:val="en-US"/>
        </w:rPr>
        <w:t>community of business customers</w:t>
      </w:r>
    </w:p>
    <w:p w14:paraId="4B607DF5" w14:textId="35B7666C" w:rsidR="003E3FAC" w:rsidRDefault="00754DB5" w:rsidP="00607B4B">
      <w:pPr>
        <w:rPr>
          <w:rFonts w:ascii="Sennheiser Office" w:hAnsi="Sennheiser Office" w:cs="Arial"/>
          <w:b/>
          <w:bCs/>
          <w:color w:val="222222"/>
          <w:szCs w:val="18"/>
          <w:shd w:val="clear" w:color="auto" w:fill="FFFFFF"/>
        </w:rPr>
      </w:pPr>
      <w:r>
        <w:rPr>
          <w:rFonts w:ascii="Sennheiser Office" w:hAnsi="Sennheiser Office" w:cs="Arial"/>
          <w:b/>
          <w:bCs/>
          <w:color w:val="222222"/>
          <w:szCs w:val="18"/>
          <w:shd w:val="clear" w:color="auto" w:fill="FFFFFF"/>
        </w:rPr>
        <w:t>T2M’s extensive customer base includes hosted VoIP clients and multi-location end-users with distributed campuses </w:t>
      </w:r>
    </w:p>
    <w:p w14:paraId="57E10E28" w14:textId="77777777" w:rsidR="00754DB5" w:rsidRPr="00A30A91" w:rsidRDefault="00754DB5" w:rsidP="00607B4B">
      <w:pPr>
        <w:rPr>
          <w:b/>
          <w:caps/>
          <w:color w:val="0095D5" w:themeColor="accent1"/>
          <w:lang w:val="en-US"/>
        </w:rPr>
      </w:pPr>
    </w:p>
    <w:p w14:paraId="1B4413E1" w14:textId="034DA249" w:rsidR="00C55DF1" w:rsidRDefault="003E3FAC" w:rsidP="0080774C">
      <w:pPr>
        <w:rPr>
          <w:b/>
          <w:bCs/>
          <w:lang w:val="en-US"/>
        </w:rPr>
      </w:pPr>
      <w:r>
        <w:rPr>
          <w:b/>
          <w:bCs/>
          <w:i/>
          <w:lang w:val="en-US"/>
        </w:rPr>
        <w:t>Old Lyme, CT,</w:t>
      </w:r>
      <w:r w:rsidR="00C744F8">
        <w:rPr>
          <w:b/>
          <w:bCs/>
          <w:i/>
          <w:lang w:val="en-US"/>
        </w:rPr>
        <w:t xml:space="preserve"> </w:t>
      </w:r>
      <w:r w:rsidR="002F68DB">
        <w:rPr>
          <w:b/>
          <w:bCs/>
          <w:i/>
          <w:lang w:val="en-US"/>
        </w:rPr>
        <w:t xml:space="preserve">October </w:t>
      </w:r>
      <w:r w:rsidR="004236EE">
        <w:rPr>
          <w:b/>
          <w:bCs/>
          <w:i/>
          <w:lang w:val="en-US"/>
        </w:rPr>
        <w:t>15</w:t>
      </w:r>
      <w:r w:rsidR="00335EF8" w:rsidRPr="00A30A91">
        <w:rPr>
          <w:b/>
          <w:bCs/>
          <w:i/>
          <w:lang w:val="en-US"/>
        </w:rPr>
        <w:t>, 2018</w:t>
      </w:r>
      <w:r w:rsidR="00607B4B" w:rsidRPr="00A30A91">
        <w:rPr>
          <w:b/>
          <w:bCs/>
          <w:lang w:val="en-US"/>
        </w:rPr>
        <w:t xml:space="preserve"> –</w:t>
      </w:r>
      <w:r w:rsidRPr="003E3FAC">
        <w:t xml:space="preserve"> </w:t>
      </w:r>
      <w:r w:rsidRPr="003E3FAC">
        <w:rPr>
          <w:b/>
          <w:bCs/>
          <w:lang w:val="en-US"/>
        </w:rPr>
        <w:t xml:space="preserve">Sennheiser, a leading provider of premium audio solutions, announces it has been selected by </w:t>
      </w:r>
      <w:r w:rsidRPr="00B715FF">
        <w:rPr>
          <w:b/>
          <w:bCs/>
          <w:lang w:val="en-US"/>
        </w:rPr>
        <w:t xml:space="preserve">major </w:t>
      </w:r>
      <w:r w:rsidR="00B715FF" w:rsidRPr="00B715FF">
        <w:rPr>
          <w:rFonts w:ascii="Arial" w:hAnsi="Arial" w:cs="Arial"/>
          <w:b/>
          <w:color w:val="000000"/>
        </w:rPr>
        <w:t>leading UC systems integrator and hosted VoIP provider</w:t>
      </w:r>
      <w:r w:rsidR="00B715FF" w:rsidRPr="00B715FF">
        <w:rPr>
          <w:b/>
          <w:bCs/>
          <w:lang w:val="en-US"/>
        </w:rPr>
        <w:t xml:space="preserve"> </w:t>
      </w:r>
      <w:r w:rsidRPr="00B715FF">
        <w:rPr>
          <w:b/>
          <w:bCs/>
          <w:lang w:val="en-US"/>
        </w:rPr>
        <w:t xml:space="preserve">Time2Market to provide </w:t>
      </w:r>
      <w:r w:rsidR="003F4519" w:rsidRPr="00DE2F4B">
        <w:rPr>
          <w:b/>
          <w:bCs/>
          <w:lang w:val="en-US"/>
        </w:rPr>
        <w:t xml:space="preserve">Sennheiser </w:t>
      </w:r>
      <w:r w:rsidRPr="00DE2F4B">
        <w:rPr>
          <w:b/>
          <w:bCs/>
          <w:lang w:val="en-US"/>
        </w:rPr>
        <w:t>high-performance headset</w:t>
      </w:r>
      <w:r w:rsidR="004936F0" w:rsidRPr="00DE2F4B">
        <w:rPr>
          <w:b/>
          <w:bCs/>
          <w:lang w:val="en-US"/>
        </w:rPr>
        <w:t xml:space="preserve">s </w:t>
      </w:r>
      <w:r w:rsidRPr="00DE2F4B">
        <w:rPr>
          <w:b/>
          <w:bCs/>
          <w:lang w:val="en-US"/>
        </w:rPr>
        <w:t>to T2M’s customer base.</w:t>
      </w:r>
      <w:r w:rsidR="00B715FF" w:rsidRPr="00DE2F4B">
        <w:rPr>
          <w:b/>
          <w:bCs/>
          <w:lang w:val="en-US"/>
        </w:rPr>
        <w:t xml:space="preserve"> </w:t>
      </w:r>
      <w:r w:rsidR="00B715FF" w:rsidRPr="00DE2F4B">
        <w:rPr>
          <w:rFonts w:ascii="Arial" w:hAnsi="Arial" w:cs="Arial"/>
          <w:b/>
          <w:color w:val="000000"/>
        </w:rPr>
        <w:t xml:space="preserve">Time2Market, based in Denver, CO, is a major </w:t>
      </w:r>
      <w:r w:rsidR="00B715FF" w:rsidRPr="00FC650F">
        <w:rPr>
          <w:rFonts w:ascii="Arial" w:hAnsi="Arial" w:cs="Arial"/>
          <w:b/>
          <w:color w:val="000000"/>
        </w:rPr>
        <w:t xml:space="preserve">Microsoft </w:t>
      </w:r>
      <w:r w:rsidR="009D326D" w:rsidRPr="00FC650F">
        <w:rPr>
          <w:rFonts w:ascii="Arial" w:hAnsi="Arial" w:cs="Arial"/>
          <w:b/>
          <w:color w:val="000000"/>
        </w:rPr>
        <w:t>Gold Communications</w:t>
      </w:r>
      <w:r w:rsidR="009D326D" w:rsidRPr="00DE2F4B">
        <w:rPr>
          <w:rFonts w:ascii="Arial" w:hAnsi="Arial" w:cs="Arial"/>
          <w:b/>
          <w:color w:val="000000"/>
        </w:rPr>
        <w:t xml:space="preserve"> </w:t>
      </w:r>
      <w:r w:rsidR="00B715FF" w:rsidRPr="00DE2F4B">
        <w:rPr>
          <w:rFonts w:ascii="Arial" w:hAnsi="Arial" w:cs="Arial"/>
          <w:b/>
          <w:color w:val="000000"/>
        </w:rPr>
        <w:t xml:space="preserve">partner focused on the delivery of </w:t>
      </w:r>
      <w:r w:rsidR="00354774" w:rsidRPr="00FC650F">
        <w:rPr>
          <w:rFonts w:ascii="Arial" w:hAnsi="Arial" w:cs="Arial"/>
          <w:b/>
          <w:color w:val="000000"/>
        </w:rPr>
        <w:t>unified communications</w:t>
      </w:r>
      <w:r w:rsidR="00B715FF" w:rsidRPr="00DE2F4B">
        <w:rPr>
          <w:rFonts w:ascii="Arial" w:hAnsi="Arial" w:cs="Arial"/>
          <w:b/>
          <w:color w:val="000000"/>
        </w:rPr>
        <w:t xml:space="preserve"> solutions</w:t>
      </w:r>
      <w:r w:rsidR="005723E8" w:rsidRPr="00DE2F4B">
        <w:rPr>
          <w:b/>
          <w:bCs/>
          <w:lang w:val="en-US"/>
        </w:rPr>
        <w:t xml:space="preserve"> serving</w:t>
      </w:r>
      <w:r w:rsidR="00B715FF" w:rsidRPr="00FC650F">
        <w:rPr>
          <w:b/>
          <w:bCs/>
          <w:lang w:val="en-US"/>
        </w:rPr>
        <w:t xml:space="preserve"> SMB</w:t>
      </w:r>
      <w:r w:rsidR="003F4519" w:rsidRPr="00FC650F">
        <w:rPr>
          <w:b/>
          <w:bCs/>
          <w:lang w:val="en-US"/>
        </w:rPr>
        <w:t>,</w:t>
      </w:r>
      <w:r w:rsidR="00B715FF" w:rsidRPr="00FC650F">
        <w:rPr>
          <w:b/>
          <w:bCs/>
          <w:lang w:val="en-US"/>
        </w:rPr>
        <w:t xml:space="preserve"> mid-market </w:t>
      </w:r>
      <w:r w:rsidR="003F4519" w:rsidRPr="00FC650F">
        <w:rPr>
          <w:b/>
          <w:bCs/>
          <w:lang w:val="en-US"/>
        </w:rPr>
        <w:t xml:space="preserve">and enterprise </w:t>
      </w:r>
      <w:r w:rsidR="00B715FF" w:rsidRPr="00FC650F">
        <w:rPr>
          <w:b/>
          <w:bCs/>
          <w:lang w:val="en-US"/>
        </w:rPr>
        <w:t>organi</w:t>
      </w:r>
      <w:r w:rsidR="00B715FF" w:rsidRPr="00B715FF">
        <w:rPr>
          <w:b/>
          <w:bCs/>
          <w:lang w:val="en-US"/>
        </w:rPr>
        <w:t>zations with multiple, distributed locations,</w:t>
      </w:r>
      <w:r w:rsidR="005723E8">
        <w:rPr>
          <w:b/>
          <w:bCs/>
          <w:lang w:val="en-US"/>
        </w:rPr>
        <w:t xml:space="preserve"> typically </w:t>
      </w:r>
      <w:r w:rsidR="00B715FF" w:rsidRPr="00B715FF">
        <w:rPr>
          <w:b/>
          <w:bCs/>
          <w:lang w:val="en-US"/>
        </w:rPr>
        <w:t>between</w:t>
      </w:r>
      <w:r w:rsidR="00B715FF">
        <w:rPr>
          <w:b/>
          <w:bCs/>
          <w:lang w:val="en-US"/>
        </w:rPr>
        <w:t xml:space="preserve"> 500 and 5,000 seats. Time2Market will offer </w:t>
      </w:r>
      <w:r w:rsidR="004936F0">
        <w:rPr>
          <w:b/>
          <w:bCs/>
          <w:lang w:val="en-US"/>
        </w:rPr>
        <w:t>the</w:t>
      </w:r>
      <w:r w:rsidR="00B715FF">
        <w:rPr>
          <w:b/>
          <w:bCs/>
          <w:lang w:val="en-US"/>
        </w:rPr>
        <w:t xml:space="preserve"> full line of Sennheiser premium business headsets for </w:t>
      </w:r>
      <w:r w:rsidR="003F4519">
        <w:rPr>
          <w:b/>
          <w:bCs/>
          <w:lang w:val="en-US"/>
        </w:rPr>
        <w:t>UCaaS and VoIP</w:t>
      </w:r>
      <w:r w:rsidR="00B715FF">
        <w:rPr>
          <w:b/>
          <w:bCs/>
          <w:lang w:val="en-US"/>
        </w:rPr>
        <w:t xml:space="preserve"> deployments</w:t>
      </w:r>
      <w:r w:rsidR="003F4519">
        <w:rPr>
          <w:b/>
          <w:bCs/>
          <w:lang w:val="en-US"/>
        </w:rPr>
        <w:t xml:space="preserve"> as part of this provider’s </w:t>
      </w:r>
      <w:r w:rsidR="003F4519" w:rsidRPr="003F4519">
        <w:rPr>
          <w:b/>
          <w:bCs/>
          <w:lang w:val="en-US"/>
        </w:rPr>
        <w:t>Cloud Complete</w:t>
      </w:r>
      <w:r w:rsidR="003F4519">
        <w:rPr>
          <w:b/>
          <w:bCs/>
          <w:lang w:val="en-US"/>
        </w:rPr>
        <w:t xml:space="preserve">© offering. All of Sennheiser’s headsets </w:t>
      </w:r>
      <w:r w:rsidR="00B715FF">
        <w:rPr>
          <w:b/>
          <w:bCs/>
          <w:lang w:val="en-US"/>
        </w:rPr>
        <w:t>are certified for Skype for Business.</w:t>
      </w:r>
      <w:r w:rsidR="003F4519">
        <w:rPr>
          <w:b/>
          <w:bCs/>
          <w:lang w:val="en-US"/>
        </w:rPr>
        <w:t xml:space="preserve"> </w:t>
      </w:r>
    </w:p>
    <w:p w14:paraId="33C2EEEA" w14:textId="77777777" w:rsidR="003E3FAC" w:rsidRPr="003E3FAC" w:rsidRDefault="003E3FAC" w:rsidP="0080774C">
      <w:pPr>
        <w:rPr>
          <w:rFonts w:eastAsia="Times New Roman" w:cs="Arial"/>
          <w:color w:val="222222"/>
          <w:szCs w:val="18"/>
          <w:lang w:val="en-US"/>
        </w:rPr>
      </w:pPr>
    </w:p>
    <w:p w14:paraId="28A4D884" w14:textId="2AAA215B" w:rsidR="005723E8" w:rsidRDefault="00337C85" w:rsidP="00A06487">
      <w:pPr>
        <w:pStyle w:val="About"/>
        <w:spacing w:line="360" w:lineRule="auto"/>
        <w:rPr>
          <w:bCs/>
          <w:lang w:val="en-US"/>
        </w:rPr>
      </w:pPr>
      <w:bookmarkStart w:id="1" w:name="_Hlk514755394"/>
      <w:r w:rsidRPr="00337C85">
        <w:rPr>
          <w:bCs/>
          <w:lang w:val="en-US"/>
        </w:rPr>
        <w:t xml:space="preserve">Time2Market has </w:t>
      </w:r>
      <w:r w:rsidR="005723E8">
        <w:rPr>
          <w:bCs/>
          <w:lang w:val="en-US"/>
        </w:rPr>
        <w:t>worked</w:t>
      </w:r>
      <w:r w:rsidRPr="00337C85">
        <w:rPr>
          <w:bCs/>
          <w:lang w:val="en-US"/>
        </w:rPr>
        <w:t xml:space="preserve"> with Sennheiser for eight years</w:t>
      </w:r>
      <w:r w:rsidR="003F4519">
        <w:rPr>
          <w:bCs/>
          <w:lang w:val="en-US"/>
        </w:rPr>
        <w:t xml:space="preserve">. The provider </w:t>
      </w:r>
      <w:r w:rsidRPr="00337C85">
        <w:rPr>
          <w:bCs/>
          <w:lang w:val="en-US"/>
        </w:rPr>
        <w:t xml:space="preserve">recently embarked on an official round of testing of the audio leader’s </w:t>
      </w:r>
      <w:r w:rsidR="00785713">
        <w:rPr>
          <w:bCs/>
          <w:lang w:val="en-US"/>
        </w:rPr>
        <w:t>comprehensive</w:t>
      </w:r>
      <w:r w:rsidRPr="00337C85">
        <w:rPr>
          <w:bCs/>
          <w:lang w:val="en-US"/>
        </w:rPr>
        <w:t xml:space="preserve"> line of business headsets in order to </w:t>
      </w:r>
      <w:r w:rsidR="00924973">
        <w:rPr>
          <w:bCs/>
          <w:lang w:val="en-US"/>
        </w:rPr>
        <w:t>add</w:t>
      </w:r>
      <w:r w:rsidRPr="00337C85">
        <w:rPr>
          <w:bCs/>
          <w:lang w:val="en-US"/>
        </w:rPr>
        <w:t xml:space="preserve"> Sennheiser </w:t>
      </w:r>
      <w:r w:rsidR="00924973">
        <w:rPr>
          <w:bCs/>
          <w:lang w:val="en-US"/>
        </w:rPr>
        <w:t>to its list of approved</w:t>
      </w:r>
      <w:r w:rsidRPr="00337C85">
        <w:rPr>
          <w:bCs/>
          <w:lang w:val="en-US"/>
        </w:rPr>
        <w:t xml:space="preserve"> vendor</w:t>
      </w:r>
      <w:r w:rsidR="005723E8">
        <w:rPr>
          <w:bCs/>
          <w:lang w:val="en-US"/>
        </w:rPr>
        <w:t>s</w:t>
      </w:r>
      <w:r w:rsidRPr="00337C85">
        <w:rPr>
          <w:bCs/>
          <w:lang w:val="en-US"/>
        </w:rPr>
        <w:t xml:space="preserve">. T2M </w:t>
      </w:r>
      <w:r w:rsidR="00924973">
        <w:rPr>
          <w:bCs/>
          <w:lang w:val="en-US"/>
        </w:rPr>
        <w:t xml:space="preserve">delivers </w:t>
      </w:r>
      <w:r w:rsidR="00924973" w:rsidRPr="00337C85">
        <w:rPr>
          <w:bCs/>
          <w:lang w:val="en-US"/>
        </w:rPr>
        <w:t xml:space="preserve">top-tier solutions </w:t>
      </w:r>
      <w:r w:rsidR="00924973">
        <w:rPr>
          <w:bCs/>
          <w:lang w:val="en-US"/>
        </w:rPr>
        <w:t>to</w:t>
      </w:r>
      <w:r w:rsidRPr="00337C85">
        <w:rPr>
          <w:bCs/>
          <w:lang w:val="en-US"/>
        </w:rPr>
        <w:t xml:space="preserve"> end-companies in a variety of verticals from retail to petro chemicals, with a commonality being businesses </w:t>
      </w:r>
      <w:r w:rsidR="00924973">
        <w:rPr>
          <w:bCs/>
          <w:lang w:val="en-US"/>
        </w:rPr>
        <w:t xml:space="preserve">that maintain </w:t>
      </w:r>
      <w:r w:rsidR="004936F0">
        <w:rPr>
          <w:bCs/>
          <w:lang w:val="en-US"/>
        </w:rPr>
        <w:t>multiple</w:t>
      </w:r>
      <w:r w:rsidRPr="00337C85">
        <w:rPr>
          <w:bCs/>
          <w:lang w:val="en-US"/>
        </w:rPr>
        <w:t xml:space="preserve"> regional branch offices throughout the United States.</w:t>
      </w:r>
      <w:r w:rsidRPr="00337C85">
        <w:t xml:space="preserve"> </w:t>
      </w:r>
      <w:bookmarkEnd w:id="1"/>
    </w:p>
    <w:p w14:paraId="0E8D0391" w14:textId="77777777" w:rsidR="005723E8" w:rsidRDefault="005723E8" w:rsidP="00A06487">
      <w:pPr>
        <w:pStyle w:val="About"/>
        <w:spacing w:line="360" w:lineRule="auto"/>
        <w:rPr>
          <w:bCs/>
          <w:lang w:val="en-US"/>
        </w:rPr>
      </w:pPr>
    </w:p>
    <w:tbl>
      <w:tblPr>
        <w:tblStyle w:val="Tabellen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330"/>
        <w:gridCol w:w="5880"/>
      </w:tblGrid>
      <w:tr w:rsidR="004569F0" w14:paraId="185201C8" w14:textId="77777777" w:rsidTr="00924973">
        <w:tc>
          <w:tcPr>
            <w:tcW w:w="3330" w:type="dxa"/>
          </w:tcPr>
          <w:p w14:paraId="5F4CA7D3" w14:textId="2FE497F6" w:rsidR="004569F0" w:rsidRPr="005723E8" w:rsidRDefault="00924973" w:rsidP="001F528C">
            <w:r w:rsidRPr="005723E8">
              <w:rPr>
                <w:noProof/>
                <w:lang w:val="de-DE" w:eastAsia="de-DE"/>
              </w:rPr>
              <w:drawing>
                <wp:inline distT="0" distB="0" distL="0" distR="0" wp14:anchorId="6FA68145" wp14:editId="22651D47">
                  <wp:extent cx="1660407" cy="19751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 660_product shot2.png"/>
                          <pic:cNvPicPr/>
                        </pic:nvPicPr>
                        <pic:blipFill>
                          <a:blip r:embed="rId9"/>
                          <a:stretch>
                            <a:fillRect/>
                          </a:stretch>
                        </pic:blipFill>
                        <pic:spPr>
                          <a:xfrm>
                            <a:off x="0" y="0"/>
                            <a:ext cx="1660407" cy="1975158"/>
                          </a:xfrm>
                          <a:prstGeom prst="rect">
                            <a:avLst/>
                          </a:prstGeom>
                        </pic:spPr>
                      </pic:pic>
                    </a:graphicData>
                  </a:graphic>
                </wp:inline>
              </w:drawing>
            </w:r>
          </w:p>
        </w:tc>
        <w:tc>
          <w:tcPr>
            <w:tcW w:w="5880" w:type="dxa"/>
          </w:tcPr>
          <w:p w14:paraId="1ACF2884" w14:textId="427278F5" w:rsidR="004569F0" w:rsidRPr="005723E8" w:rsidRDefault="00924973" w:rsidP="001F528C">
            <w:pPr>
              <w:pStyle w:val="Beschriftung"/>
            </w:pPr>
            <w:r w:rsidRPr="005723E8">
              <w:t xml:space="preserve">Sennheiser’s MB 660 mobile business headset for unified communications environments addresses the distractions of the open office </w:t>
            </w:r>
            <w:r w:rsidR="005723E8" w:rsidRPr="005723E8">
              <w:t>workplace with AANC, or active adaptive noise cancellation</w:t>
            </w:r>
            <w:r w:rsidR="004936F0">
              <w:t>, which workers can modulate over the course of the day</w:t>
            </w:r>
            <w:r w:rsidR="00785713">
              <w:t>.</w:t>
            </w:r>
          </w:p>
        </w:tc>
      </w:tr>
    </w:tbl>
    <w:p w14:paraId="77B05152" w14:textId="77777777" w:rsidR="00785713" w:rsidRPr="009627E4" w:rsidRDefault="00785713" w:rsidP="00785713">
      <w:pPr>
        <w:rPr>
          <w:bCs/>
          <w:lang w:val="en-US"/>
        </w:rPr>
      </w:pPr>
      <w:r w:rsidRPr="009627E4">
        <w:rPr>
          <w:b/>
          <w:bCs/>
          <w:lang w:val="en-US"/>
        </w:rPr>
        <w:t>Proliferating Superior Audio Quality</w:t>
      </w:r>
      <w:r>
        <w:rPr>
          <w:b/>
          <w:bCs/>
          <w:lang w:val="en-US"/>
        </w:rPr>
        <w:t xml:space="preserve"> From a Trusted Partner</w:t>
      </w:r>
    </w:p>
    <w:p w14:paraId="422CA4EF" w14:textId="1FAB09C5" w:rsidR="00785713" w:rsidRDefault="00785713" w:rsidP="00785713">
      <w:r>
        <w:t xml:space="preserve">“The agreement with Time2Market is terrific news, for us and for businesses who are looking to enhance their unified communications experiences through the application of premium audio. We’re proud to be selected by such a prominent and successful provider,” said </w:t>
      </w:r>
      <w:r w:rsidR="001478E0" w:rsidRPr="001478E0">
        <w:t xml:space="preserve">Doug Bowersox, </w:t>
      </w:r>
      <w:r w:rsidR="001478E0" w:rsidRPr="001478E0">
        <w:lastRenderedPageBreak/>
        <w:t>western regional sales director</w:t>
      </w:r>
      <w:r>
        <w:t>, Sennheiser Enterprise Solutions/Americas. “T2M has shown national leadership in the deployment and support of Skype for Business Microsoft environments. We’re excited to introduce our superior sound quality to Time2Market’s wide breadth of customers and prospects, bringing Sennheiser quality to a range of top-tier enterprise workplaces.”</w:t>
      </w:r>
    </w:p>
    <w:p w14:paraId="45C03F43" w14:textId="77777777" w:rsidR="00785713" w:rsidRDefault="00785713" w:rsidP="00785713">
      <w:pPr>
        <w:pStyle w:val="About"/>
        <w:spacing w:line="360" w:lineRule="auto"/>
        <w:rPr>
          <w:bCs/>
          <w:lang w:val="en-US"/>
        </w:rPr>
      </w:pPr>
    </w:p>
    <w:p w14:paraId="7B47D064" w14:textId="70AB24DD" w:rsidR="00785713" w:rsidRDefault="00785713" w:rsidP="00785713">
      <w:pPr>
        <w:pStyle w:val="About"/>
        <w:spacing w:line="360" w:lineRule="auto"/>
        <w:rPr>
          <w:bCs/>
          <w:lang w:val="en-US"/>
        </w:rPr>
      </w:pPr>
      <w:r>
        <w:rPr>
          <w:bCs/>
          <w:lang w:val="en-US"/>
        </w:rPr>
        <w:t xml:space="preserve">Sennheiser’s linecard includes </w:t>
      </w:r>
      <w:r w:rsidRPr="005723E8">
        <w:rPr>
          <w:bCs/>
          <w:lang w:val="en-US"/>
        </w:rPr>
        <w:t xml:space="preserve">the MB 660 headset, with adaptive active noise cancellation; plus the MB PRO series and PRESENCE mobile headsets; and the D 10, DW, SD wireless, Century, Circle, and Culture series. All Sennheiser’s headset solutions are </w:t>
      </w:r>
      <w:r>
        <w:rPr>
          <w:bCs/>
          <w:lang w:val="en-US"/>
        </w:rPr>
        <w:t>compatible</w:t>
      </w:r>
      <w:r w:rsidRPr="005723E8">
        <w:rPr>
          <w:bCs/>
          <w:lang w:val="en-US"/>
        </w:rPr>
        <w:t xml:space="preserve"> with </w:t>
      </w:r>
      <w:r>
        <w:rPr>
          <w:bCs/>
          <w:lang w:val="en-US"/>
        </w:rPr>
        <w:t>the industry’s most widely deployed UC</w:t>
      </w:r>
      <w:r w:rsidRPr="005723E8">
        <w:rPr>
          <w:bCs/>
          <w:lang w:val="en-US"/>
        </w:rPr>
        <w:t xml:space="preserve"> environments, including Cisco and Avaya platforms.</w:t>
      </w:r>
    </w:p>
    <w:p w14:paraId="1CFDDB28" w14:textId="77777777" w:rsidR="00785713" w:rsidRDefault="00785713" w:rsidP="00785713">
      <w:pPr>
        <w:pStyle w:val="About"/>
        <w:spacing w:line="360" w:lineRule="auto"/>
        <w:rPr>
          <w:bCs/>
          <w:lang w:val="en-US"/>
        </w:rPr>
      </w:pPr>
    </w:p>
    <w:p w14:paraId="0D5A7602" w14:textId="0C87CFC3" w:rsidR="00924973" w:rsidRDefault="00A06487" w:rsidP="00785713">
      <w:r w:rsidRPr="003C06FF">
        <w:rPr>
          <w:bCs/>
          <w:lang w:val="en-US"/>
        </w:rPr>
        <w:t>“</w:t>
      </w:r>
      <w:r w:rsidR="00924973">
        <w:t xml:space="preserve">We’re thrilled to include an audio pioneer like Sennheiser on our vendor roster, adding an outstanding brand of endpoint devices to our solution portfolio. Sennheiser provides superior sound backed by </w:t>
      </w:r>
      <w:r w:rsidR="00785713">
        <w:t>a history of ongoing</w:t>
      </w:r>
      <w:r w:rsidR="00924973">
        <w:t xml:space="preserve"> </w:t>
      </w:r>
      <w:r w:rsidR="00785713">
        <w:t xml:space="preserve">innovation </w:t>
      </w:r>
      <w:r w:rsidR="004C6E4D">
        <w:t xml:space="preserve">and </w:t>
      </w:r>
      <w:r w:rsidR="00785713" w:rsidRPr="00DE2F4B">
        <w:t>accomplishments in the field of audio engineering</w:t>
      </w:r>
      <w:r w:rsidR="001478E0" w:rsidRPr="00DE2F4B">
        <w:t xml:space="preserve">,” said Todd </w:t>
      </w:r>
      <w:proofErr w:type="spellStart"/>
      <w:r w:rsidR="001478E0" w:rsidRPr="00DE2F4B">
        <w:t>Whisler</w:t>
      </w:r>
      <w:proofErr w:type="spellEnd"/>
      <w:r w:rsidR="001478E0" w:rsidRPr="00FC650F">
        <w:t>,</w:t>
      </w:r>
      <w:r w:rsidR="009D326D" w:rsidRPr="00FC650F">
        <w:t xml:space="preserve"> marketing </w:t>
      </w:r>
      <w:r w:rsidR="001478E0" w:rsidRPr="00FC650F">
        <w:t>director</w:t>
      </w:r>
      <w:r w:rsidR="009D326D" w:rsidRPr="00DE2F4B">
        <w:t>,</w:t>
      </w:r>
      <w:r w:rsidR="001478E0" w:rsidRPr="00DE2F4B">
        <w:t xml:space="preserve"> T</w:t>
      </w:r>
      <w:r w:rsidR="001478E0">
        <w:t>ime2Market.</w:t>
      </w:r>
      <w:r w:rsidR="00924973">
        <w:t xml:space="preserve"> </w:t>
      </w:r>
      <w:r w:rsidR="001478E0">
        <w:t>“</w:t>
      </w:r>
      <w:r w:rsidR="00924973">
        <w:t xml:space="preserve">They’ve created an impressive line-up of devices that serve not just as </w:t>
      </w:r>
      <w:r w:rsidR="004C6E4D">
        <w:t>components of</w:t>
      </w:r>
      <w:r w:rsidR="00924973">
        <w:t xml:space="preserve"> a communications network, but are purpose</w:t>
      </w:r>
      <w:r w:rsidR="00785713">
        <w:t>-</w:t>
      </w:r>
      <w:r w:rsidR="00924973">
        <w:t>built to address the unique requirements of modern</w:t>
      </w:r>
      <w:r w:rsidR="003F4519">
        <w:t>, hosted</w:t>
      </w:r>
      <w:r w:rsidR="00924973">
        <w:t xml:space="preserve"> UC environments.”</w:t>
      </w:r>
    </w:p>
    <w:p w14:paraId="2B640507" w14:textId="77777777" w:rsidR="0033406E" w:rsidRPr="00C25477" w:rsidRDefault="0033406E" w:rsidP="00A06487">
      <w:pPr>
        <w:pStyle w:val="About"/>
        <w:spacing w:line="360" w:lineRule="auto"/>
        <w:rPr>
          <w:b/>
          <w:szCs w:val="18"/>
          <w:lang w:val="en-US"/>
        </w:rPr>
      </w:pPr>
    </w:p>
    <w:p w14:paraId="3721A5A0" w14:textId="77777777" w:rsidR="00F616DC" w:rsidRDefault="00F616DC" w:rsidP="00F616DC">
      <w:pPr>
        <w:pStyle w:val="berschrift1"/>
        <w:spacing w:line="276" w:lineRule="auto"/>
        <w:rPr>
          <w:lang w:val="en-US"/>
        </w:rPr>
      </w:pPr>
      <w:bookmarkStart w:id="2" w:name="_Hlk514754829"/>
      <w:bookmarkStart w:id="3" w:name="_Hlk514755015"/>
      <w:r>
        <w:rPr>
          <w:lang w:val="en-US"/>
        </w:rPr>
        <w:t xml:space="preserve">about </w:t>
      </w:r>
      <w:r w:rsidRPr="003C3B22">
        <w:rPr>
          <w:color w:val="0095D5"/>
          <w:lang w:val="en-US"/>
        </w:rPr>
        <w:t>Sennheiser</w:t>
      </w:r>
    </w:p>
    <w:p w14:paraId="20DBBAED" w14:textId="4D277834" w:rsidR="00942576" w:rsidRDefault="009627E4" w:rsidP="00AF620D">
      <w:pPr>
        <w:spacing w:line="240" w:lineRule="auto"/>
        <w:rPr>
          <w:color w:val="0095D5" w:themeColor="accent1"/>
          <w:sz w:val="16"/>
          <w:szCs w:val="16"/>
          <w:lang w:val="en-US"/>
        </w:rPr>
      </w:pPr>
      <w:bookmarkStart w:id="4" w:name="_Hlk514754917"/>
      <w:bookmarkEnd w:id="2"/>
      <w:bookmarkEnd w:id="3"/>
      <w:r w:rsidRPr="009627E4">
        <w:rPr>
          <w:lang w:val="en-US"/>
        </w:rPr>
        <w:t>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As part of the Sennheiser Group, the joint venture Sennheiser Communications A/S is specialized in wireless and wired headsets and speakerphones for contact centers, offices and Unified Communications environments as well as headsets for gaming and mobile devices. In 2016, the Sennheiser Group had sales totaling €658.4 million</w:t>
      </w:r>
      <w:bookmarkEnd w:id="4"/>
      <w:r w:rsidRPr="009627E4">
        <w:rPr>
          <w:lang w:val="en-US"/>
        </w:rPr>
        <w:t xml:space="preserve">. </w:t>
      </w:r>
      <w:hyperlink r:id="rId10" w:history="1">
        <w:r w:rsidRPr="009627E4">
          <w:rPr>
            <w:rStyle w:val="Hyperlink"/>
            <w:color w:val="0095D5" w:themeColor="accent1"/>
            <w:lang w:val="en-US"/>
          </w:rPr>
          <w:t>www.sennheiser.com</w:t>
        </w:r>
      </w:hyperlink>
      <w:r w:rsidR="00C25477" w:rsidRPr="009627E4">
        <w:rPr>
          <w:color w:val="0095D5" w:themeColor="accent1"/>
          <w:sz w:val="16"/>
          <w:szCs w:val="16"/>
          <w:lang w:val="en-US"/>
        </w:rPr>
        <w:tab/>
      </w:r>
    </w:p>
    <w:p w14:paraId="7E3B3708" w14:textId="40BB2D6F" w:rsidR="009627E4" w:rsidRDefault="009627E4" w:rsidP="00AF620D">
      <w:pPr>
        <w:spacing w:line="240" w:lineRule="auto"/>
        <w:rPr>
          <w:lang w:val="en-US"/>
        </w:rPr>
      </w:pPr>
    </w:p>
    <w:p w14:paraId="052345B8" w14:textId="3822389A" w:rsidR="009627E4" w:rsidRDefault="009627E4" w:rsidP="009627E4">
      <w:pPr>
        <w:pStyle w:val="berschrift1"/>
        <w:spacing w:line="276" w:lineRule="auto"/>
        <w:rPr>
          <w:lang w:val="en-US"/>
        </w:rPr>
      </w:pPr>
      <w:r>
        <w:rPr>
          <w:lang w:val="en-US"/>
        </w:rPr>
        <w:t xml:space="preserve">about </w:t>
      </w:r>
      <w:r>
        <w:rPr>
          <w:color w:val="0095D5"/>
          <w:lang w:val="en-US"/>
        </w:rPr>
        <w:t>TIME2MARKET</w:t>
      </w:r>
    </w:p>
    <w:p w14:paraId="67CADB28" w14:textId="298FDCC4" w:rsidR="009627E4" w:rsidRDefault="005723E8" w:rsidP="005723E8">
      <w:pPr>
        <w:spacing w:line="240" w:lineRule="auto"/>
        <w:rPr>
          <w:lang w:val="en-US"/>
        </w:rPr>
      </w:pPr>
      <w:r w:rsidRPr="005723E8">
        <w:rPr>
          <w:lang w:val="en-US"/>
        </w:rPr>
        <w:t xml:space="preserve">Time2Market </w:t>
      </w:r>
      <w:r w:rsidRPr="00DE2F4B">
        <w:rPr>
          <w:lang w:val="en-US"/>
        </w:rPr>
        <w:t>LLC is a leading unified communications integrator and cloud service VoIP provider delivering</w:t>
      </w:r>
      <w:r w:rsidR="009D326D" w:rsidRPr="00DE2F4B">
        <w:rPr>
          <w:lang w:val="en-US"/>
        </w:rPr>
        <w:t xml:space="preserve"> </w:t>
      </w:r>
      <w:r w:rsidR="009D326D" w:rsidRPr="00FC650F">
        <w:rPr>
          <w:lang w:val="en-US"/>
        </w:rPr>
        <w:t>a “white glove” quality of experience. The portfolio includes Network Consulting, SD-WAN solutions and a Managed Services practice.</w:t>
      </w:r>
      <w:r w:rsidRPr="00FC650F">
        <w:rPr>
          <w:lang w:val="en-US"/>
        </w:rPr>
        <w:t xml:space="preserve"> Time2Market is </w:t>
      </w:r>
      <w:r w:rsidR="009D326D" w:rsidRPr="00FC650F">
        <w:rPr>
          <w:lang w:val="en-US"/>
        </w:rPr>
        <w:t xml:space="preserve">Your IP Voice Expert. </w:t>
      </w:r>
      <w:r w:rsidR="006B26DA" w:rsidRPr="00FC650F">
        <w:rPr>
          <w:lang w:val="en-US"/>
        </w:rPr>
        <w:t xml:space="preserve"> </w:t>
      </w:r>
      <w:hyperlink r:id="rId11" w:history="1">
        <w:r w:rsidR="00DE2F4B" w:rsidRPr="00FC650F">
          <w:rPr>
            <w:rStyle w:val="Hyperlink"/>
            <w:color w:val="0095D5" w:themeColor="accent1"/>
            <w:lang w:val="en-US"/>
          </w:rPr>
          <w:t>www.t2mdev.com</w:t>
        </w:r>
      </w:hyperlink>
      <w:r w:rsidR="00DE2F4B">
        <w:rPr>
          <w:lang w:val="en-US"/>
        </w:rPr>
        <w:t xml:space="preserve"> </w:t>
      </w:r>
    </w:p>
    <w:p w14:paraId="23A9D9C3" w14:textId="4613DBFD" w:rsidR="005723E8" w:rsidRDefault="005723E8" w:rsidP="005723E8">
      <w:pPr>
        <w:spacing w:line="240" w:lineRule="auto"/>
        <w:rPr>
          <w:lang w:val="en-US"/>
        </w:rPr>
      </w:pPr>
    </w:p>
    <w:p w14:paraId="02EB6410" w14:textId="1B6A638D" w:rsidR="005723E8" w:rsidRDefault="005723E8" w:rsidP="005723E8">
      <w:pPr>
        <w:spacing w:line="240" w:lineRule="auto"/>
        <w:rPr>
          <w:lang w:val="en-US"/>
        </w:rPr>
      </w:pPr>
    </w:p>
    <w:p w14:paraId="5B79D25E" w14:textId="6B884F31" w:rsidR="005723E8" w:rsidRDefault="005723E8" w:rsidP="005723E8">
      <w:pPr>
        <w:spacing w:line="240" w:lineRule="auto"/>
        <w:rPr>
          <w:lang w:val="en-US"/>
        </w:rPr>
      </w:pPr>
    </w:p>
    <w:p w14:paraId="6752EBFB" w14:textId="7333ECA6" w:rsidR="005723E8" w:rsidRDefault="005723E8" w:rsidP="005723E8">
      <w:pPr>
        <w:spacing w:line="240" w:lineRule="auto"/>
        <w:rPr>
          <w:lang w:val="en-US"/>
        </w:rPr>
      </w:pPr>
    </w:p>
    <w:p w14:paraId="2A0A8ECC" w14:textId="7214F090" w:rsidR="005723E8" w:rsidRDefault="005723E8" w:rsidP="005723E8">
      <w:pPr>
        <w:spacing w:line="240" w:lineRule="auto"/>
        <w:rPr>
          <w:lang w:val="en-US"/>
        </w:rPr>
      </w:pPr>
    </w:p>
    <w:p w14:paraId="285DB6F4" w14:textId="2E40852F" w:rsidR="005723E8" w:rsidRDefault="005723E8" w:rsidP="005723E8">
      <w:pPr>
        <w:spacing w:line="240" w:lineRule="auto"/>
        <w:rPr>
          <w:lang w:val="en-US"/>
        </w:rPr>
      </w:pPr>
    </w:p>
    <w:p w14:paraId="7C422E0B" w14:textId="11ED5143" w:rsidR="005723E8" w:rsidRDefault="005723E8" w:rsidP="005723E8">
      <w:pPr>
        <w:spacing w:line="240" w:lineRule="auto"/>
        <w:rPr>
          <w:lang w:val="en-US"/>
        </w:rPr>
      </w:pPr>
    </w:p>
    <w:p w14:paraId="58533528" w14:textId="0B2B13C1" w:rsidR="005723E8" w:rsidRDefault="005723E8" w:rsidP="005723E8">
      <w:pPr>
        <w:spacing w:line="240" w:lineRule="auto"/>
        <w:rPr>
          <w:lang w:val="en-US"/>
        </w:rPr>
      </w:pPr>
    </w:p>
    <w:p w14:paraId="0EA18CE3" w14:textId="66A695A9" w:rsidR="005723E8" w:rsidRDefault="005723E8" w:rsidP="005723E8">
      <w:pPr>
        <w:spacing w:line="240" w:lineRule="auto"/>
        <w:rPr>
          <w:lang w:val="en-US"/>
        </w:rPr>
      </w:pPr>
    </w:p>
    <w:p w14:paraId="1FC87340" w14:textId="67FA2594" w:rsidR="005723E8" w:rsidRDefault="005723E8" w:rsidP="005723E8">
      <w:pPr>
        <w:spacing w:line="240" w:lineRule="auto"/>
        <w:rPr>
          <w:lang w:val="en-US"/>
        </w:rPr>
      </w:pPr>
    </w:p>
    <w:p w14:paraId="02809BFA" w14:textId="1AEC66F1" w:rsidR="005723E8" w:rsidRDefault="005723E8" w:rsidP="005723E8">
      <w:pPr>
        <w:spacing w:line="240" w:lineRule="auto"/>
        <w:rPr>
          <w:lang w:val="en-US"/>
        </w:rPr>
      </w:pPr>
    </w:p>
    <w:p w14:paraId="7A35E9F7" w14:textId="015DA557" w:rsidR="005723E8" w:rsidRDefault="005723E8" w:rsidP="005723E8">
      <w:pPr>
        <w:spacing w:line="240" w:lineRule="auto"/>
        <w:rPr>
          <w:lang w:val="en-US"/>
        </w:rPr>
      </w:pPr>
    </w:p>
    <w:p w14:paraId="009CB0C8" w14:textId="1636A8A6" w:rsidR="005723E8" w:rsidRDefault="005723E8" w:rsidP="005723E8">
      <w:pPr>
        <w:spacing w:line="240" w:lineRule="auto"/>
        <w:rPr>
          <w:lang w:val="en-US"/>
        </w:rPr>
      </w:pPr>
    </w:p>
    <w:p w14:paraId="49F0ABED" w14:textId="31007675" w:rsidR="005723E8" w:rsidRDefault="005723E8" w:rsidP="005723E8">
      <w:pPr>
        <w:spacing w:line="240" w:lineRule="auto"/>
        <w:rPr>
          <w:lang w:val="en-US"/>
        </w:rPr>
      </w:pPr>
    </w:p>
    <w:p w14:paraId="79CD3015" w14:textId="0EC854B1" w:rsidR="005723E8" w:rsidRDefault="005723E8" w:rsidP="005723E8">
      <w:pPr>
        <w:spacing w:line="240" w:lineRule="auto"/>
        <w:rPr>
          <w:lang w:val="en-US"/>
        </w:rPr>
      </w:pPr>
    </w:p>
    <w:p w14:paraId="3665C4BF" w14:textId="7939A0EF" w:rsidR="00754DB5" w:rsidRDefault="00754DB5" w:rsidP="005723E8">
      <w:pPr>
        <w:spacing w:line="240" w:lineRule="auto"/>
        <w:rPr>
          <w:lang w:val="en-US"/>
        </w:rPr>
      </w:pPr>
    </w:p>
    <w:p w14:paraId="32DFF0F4" w14:textId="542B8B7E" w:rsidR="00754DB5" w:rsidRDefault="00754DB5" w:rsidP="005723E8">
      <w:pPr>
        <w:spacing w:line="240" w:lineRule="auto"/>
        <w:rPr>
          <w:lang w:val="en-US"/>
        </w:rPr>
      </w:pPr>
    </w:p>
    <w:p w14:paraId="25934C39" w14:textId="1EDFEC51" w:rsidR="00754DB5" w:rsidRDefault="00754DB5" w:rsidP="005723E8">
      <w:pPr>
        <w:spacing w:line="240" w:lineRule="auto"/>
        <w:rPr>
          <w:lang w:val="en-US"/>
        </w:rPr>
      </w:pPr>
    </w:p>
    <w:p w14:paraId="0F79AF74" w14:textId="4A4CA851" w:rsidR="00754DB5" w:rsidRDefault="00754DB5" w:rsidP="005723E8">
      <w:pPr>
        <w:spacing w:line="240" w:lineRule="auto"/>
        <w:rPr>
          <w:lang w:val="en-US"/>
        </w:rPr>
      </w:pPr>
    </w:p>
    <w:p w14:paraId="79E20796" w14:textId="6F49EF5D" w:rsidR="00754DB5" w:rsidRDefault="00754DB5" w:rsidP="005723E8">
      <w:pPr>
        <w:spacing w:line="240" w:lineRule="auto"/>
        <w:rPr>
          <w:lang w:val="en-US"/>
        </w:rPr>
      </w:pPr>
    </w:p>
    <w:p w14:paraId="0270B5F4" w14:textId="39010C29" w:rsidR="00754DB5" w:rsidRDefault="00754DB5" w:rsidP="005723E8">
      <w:pPr>
        <w:spacing w:line="240" w:lineRule="auto"/>
        <w:rPr>
          <w:lang w:val="en-US"/>
        </w:rPr>
      </w:pPr>
    </w:p>
    <w:p w14:paraId="783C556A" w14:textId="3DA5B028" w:rsidR="00754DB5" w:rsidRDefault="00754DB5" w:rsidP="005723E8">
      <w:pPr>
        <w:spacing w:line="240" w:lineRule="auto"/>
        <w:rPr>
          <w:lang w:val="en-US"/>
        </w:rPr>
      </w:pPr>
    </w:p>
    <w:p w14:paraId="1863B0B2" w14:textId="437E5F0D" w:rsidR="00754DB5" w:rsidRDefault="00754DB5" w:rsidP="005723E8">
      <w:pPr>
        <w:spacing w:line="240" w:lineRule="auto"/>
        <w:rPr>
          <w:lang w:val="en-US"/>
        </w:rPr>
      </w:pPr>
    </w:p>
    <w:p w14:paraId="62114D03" w14:textId="77777777" w:rsidR="00754DB5" w:rsidRDefault="00754DB5" w:rsidP="005723E8">
      <w:pPr>
        <w:spacing w:line="240" w:lineRule="auto"/>
        <w:rPr>
          <w:lang w:val="en-US"/>
        </w:rPr>
      </w:pPr>
    </w:p>
    <w:p w14:paraId="407547C5" w14:textId="0F1517DC" w:rsidR="005723E8" w:rsidRDefault="005723E8" w:rsidP="005723E8">
      <w:pPr>
        <w:spacing w:line="240" w:lineRule="auto"/>
        <w:rPr>
          <w:lang w:val="en-US"/>
        </w:rPr>
      </w:pPr>
    </w:p>
    <w:p w14:paraId="3740FF6E" w14:textId="5393F4C1" w:rsidR="00980BCF" w:rsidRDefault="00980BCF" w:rsidP="005723E8">
      <w:pPr>
        <w:spacing w:line="240" w:lineRule="auto"/>
        <w:rPr>
          <w:lang w:val="en-US"/>
        </w:rPr>
      </w:pPr>
    </w:p>
    <w:p w14:paraId="6E216920" w14:textId="12CAE8BD" w:rsidR="00980BCF" w:rsidRDefault="00980BCF" w:rsidP="005723E8">
      <w:pPr>
        <w:spacing w:line="240" w:lineRule="auto"/>
        <w:rPr>
          <w:lang w:val="en-US"/>
        </w:rPr>
      </w:pPr>
    </w:p>
    <w:p w14:paraId="0D4F54BC" w14:textId="37725B02" w:rsidR="00980BCF" w:rsidRDefault="00980BCF" w:rsidP="005723E8">
      <w:pPr>
        <w:spacing w:line="240" w:lineRule="auto"/>
        <w:rPr>
          <w:lang w:val="en-US"/>
        </w:rPr>
      </w:pPr>
    </w:p>
    <w:p w14:paraId="391A23BC" w14:textId="3AD9AC21" w:rsidR="00980BCF" w:rsidRDefault="00980BCF" w:rsidP="005723E8">
      <w:pPr>
        <w:spacing w:line="240" w:lineRule="auto"/>
        <w:rPr>
          <w:lang w:val="en-US"/>
        </w:rPr>
      </w:pPr>
    </w:p>
    <w:p w14:paraId="4BAD36BE" w14:textId="4F19FF2C" w:rsidR="00980BCF" w:rsidRDefault="00980BCF" w:rsidP="005723E8">
      <w:pPr>
        <w:spacing w:line="240" w:lineRule="auto"/>
        <w:rPr>
          <w:lang w:val="en-US"/>
        </w:rPr>
      </w:pPr>
    </w:p>
    <w:p w14:paraId="335F2742" w14:textId="6471D482" w:rsidR="00980BCF" w:rsidRDefault="00980BCF" w:rsidP="005723E8">
      <w:pPr>
        <w:spacing w:line="240" w:lineRule="auto"/>
        <w:rPr>
          <w:lang w:val="en-US"/>
        </w:rPr>
      </w:pPr>
    </w:p>
    <w:p w14:paraId="7DF26EA4" w14:textId="588B8D9A" w:rsidR="00980BCF" w:rsidRDefault="00980BCF" w:rsidP="005723E8">
      <w:pPr>
        <w:spacing w:line="240" w:lineRule="auto"/>
        <w:rPr>
          <w:lang w:val="en-US"/>
        </w:rPr>
      </w:pPr>
    </w:p>
    <w:p w14:paraId="7CC428E1" w14:textId="0C613B13" w:rsidR="00980BCF" w:rsidRDefault="00980BCF" w:rsidP="005723E8">
      <w:pPr>
        <w:spacing w:line="240" w:lineRule="auto"/>
        <w:rPr>
          <w:lang w:val="en-US"/>
        </w:rPr>
      </w:pPr>
    </w:p>
    <w:p w14:paraId="0923FAC8" w14:textId="44588AF2" w:rsidR="00980BCF" w:rsidRDefault="00980BCF" w:rsidP="005723E8">
      <w:pPr>
        <w:spacing w:line="240" w:lineRule="auto"/>
        <w:rPr>
          <w:lang w:val="en-US"/>
        </w:rPr>
      </w:pPr>
    </w:p>
    <w:p w14:paraId="13D739E9" w14:textId="77777777" w:rsidR="00980BCF" w:rsidRDefault="00980BCF" w:rsidP="005723E8">
      <w:pPr>
        <w:spacing w:line="240" w:lineRule="auto"/>
        <w:rPr>
          <w:lang w:val="en-US"/>
        </w:rPr>
      </w:pPr>
    </w:p>
    <w:p w14:paraId="6CB9195C" w14:textId="140EC00E" w:rsidR="005723E8" w:rsidRDefault="005723E8" w:rsidP="005723E8">
      <w:pPr>
        <w:spacing w:line="240" w:lineRule="auto"/>
        <w:rPr>
          <w:lang w:val="en-US"/>
        </w:rPr>
      </w:pPr>
    </w:p>
    <w:p w14:paraId="14EAA6A4" w14:textId="090794FC" w:rsidR="005723E8" w:rsidRDefault="005723E8" w:rsidP="005723E8">
      <w:pPr>
        <w:spacing w:line="240" w:lineRule="auto"/>
        <w:rPr>
          <w:lang w:val="en-US"/>
        </w:rPr>
      </w:pPr>
    </w:p>
    <w:p w14:paraId="02EB2BE4" w14:textId="77777777" w:rsidR="005723E8" w:rsidRDefault="005723E8" w:rsidP="005723E8">
      <w:pPr>
        <w:spacing w:line="240" w:lineRule="auto"/>
        <w:rPr>
          <w:lang w:val="en-US"/>
        </w:rPr>
      </w:pPr>
    </w:p>
    <w:p w14:paraId="61D6E2BF" w14:textId="0BC598EC" w:rsidR="005723E8" w:rsidRDefault="005723E8" w:rsidP="005723E8">
      <w:pPr>
        <w:spacing w:line="240" w:lineRule="auto"/>
        <w:rPr>
          <w:lang w:val="en-US"/>
        </w:rPr>
      </w:pPr>
    </w:p>
    <w:p w14:paraId="319B3003" w14:textId="77777777" w:rsidR="00AD7204" w:rsidRPr="007135DB" w:rsidRDefault="00AD7204" w:rsidP="00AD7204">
      <w:pPr>
        <w:pStyle w:val="Contact"/>
        <w:rPr>
          <w:b/>
          <w:lang w:val="en-US"/>
        </w:rPr>
      </w:pPr>
      <w:r w:rsidRPr="007135DB">
        <w:rPr>
          <w:b/>
          <w:lang w:val="en-US"/>
        </w:rPr>
        <w:t>Global Contact</w:t>
      </w:r>
      <w:r w:rsidRPr="007135DB">
        <w:rPr>
          <w:b/>
          <w:lang w:val="en-US"/>
        </w:rPr>
        <w:tab/>
      </w:r>
    </w:p>
    <w:p w14:paraId="298DBB6F" w14:textId="77777777" w:rsidR="00AD7204" w:rsidRPr="007135DB" w:rsidRDefault="00AD7204" w:rsidP="00AD7204">
      <w:pPr>
        <w:pStyle w:val="Contact"/>
        <w:rPr>
          <w:lang w:val="en-US"/>
        </w:rPr>
      </w:pPr>
    </w:p>
    <w:p w14:paraId="3D5C4AB8" w14:textId="77777777" w:rsidR="00AD7204" w:rsidRPr="007135DB" w:rsidRDefault="00AD7204" w:rsidP="00AD7204">
      <w:pPr>
        <w:pStyle w:val="Contact"/>
        <w:rPr>
          <w:color w:val="0095D5" w:themeColor="accent1"/>
          <w:lang w:val="en-US"/>
        </w:rPr>
      </w:pPr>
      <w:r w:rsidRPr="007135DB">
        <w:rPr>
          <w:color w:val="0095D5" w:themeColor="accent1"/>
          <w:lang w:val="en-US"/>
        </w:rPr>
        <w:t xml:space="preserve">Bianca </w:t>
      </w:r>
      <w:proofErr w:type="spellStart"/>
      <w:r w:rsidRPr="007135DB">
        <w:rPr>
          <w:color w:val="0095D5" w:themeColor="accent1"/>
          <w:lang w:val="en-US"/>
        </w:rPr>
        <w:t>Nesgaard</w:t>
      </w:r>
      <w:proofErr w:type="spellEnd"/>
    </w:p>
    <w:p w14:paraId="18AB53EE" w14:textId="77777777" w:rsidR="00AD7204" w:rsidRPr="007135DB" w:rsidRDefault="00AD7204" w:rsidP="00AD7204">
      <w:pPr>
        <w:pStyle w:val="Contact"/>
        <w:rPr>
          <w:lang w:val="en-US"/>
        </w:rPr>
      </w:pPr>
      <w:r w:rsidRPr="007135DB">
        <w:rPr>
          <w:lang w:val="en-US"/>
        </w:rPr>
        <w:t>bnes@senncom.com</w:t>
      </w:r>
    </w:p>
    <w:p w14:paraId="7FBF9831" w14:textId="77777777" w:rsidR="00AD7204" w:rsidRPr="007135DB" w:rsidRDefault="00AD7204" w:rsidP="00AD7204">
      <w:pPr>
        <w:pStyle w:val="Contact"/>
      </w:pPr>
      <w:r w:rsidRPr="007135DB">
        <w:t xml:space="preserve">T + </w:t>
      </w:r>
      <w:r w:rsidRPr="007135DB">
        <w:rPr>
          <w:lang w:val="en-US"/>
        </w:rPr>
        <w:t>45 4470 0162</w:t>
      </w:r>
    </w:p>
    <w:p w14:paraId="743E7B9F" w14:textId="77777777" w:rsidR="00AD7204" w:rsidRPr="00197625" w:rsidRDefault="00AD7204" w:rsidP="00AD7204">
      <w:pPr>
        <w:pStyle w:val="Contact"/>
        <w:rPr>
          <w:lang w:val="en-US"/>
        </w:rPr>
      </w:pPr>
      <w:r w:rsidRPr="007135DB">
        <w:t>M + 45 3124 2622</w:t>
      </w:r>
    </w:p>
    <w:p w14:paraId="185D0DD5" w14:textId="30DD3731" w:rsidR="005723E8" w:rsidRPr="003C3B22" w:rsidRDefault="005723E8" w:rsidP="005723E8">
      <w:pPr>
        <w:tabs>
          <w:tab w:val="left" w:pos="4111"/>
        </w:tabs>
        <w:spacing w:line="210" w:lineRule="atLeast"/>
        <w:rPr>
          <w:rFonts w:ascii="Sennheiser Neue Regular" w:hAnsi="Sennheiser Neue Regular"/>
          <w:color w:val="0095D5" w:themeColor="accent1"/>
          <w:szCs w:val="18"/>
        </w:rPr>
      </w:pPr>
      <w:bookmarkStart w:id="5" w:name="_GoBack"/>
      <w:bookmarkEnd w:id="5"/>
      <w:r w:rsidRPr="0058797E">
        <w:rPr>
          <w:b/>
          <w:lang w:val="en-US"/>
        </w:rPr>
        <w:tab/>
      </w:r>
      <w:r>
        <w:rPr>
          <w:b/>
          <w:lang w:val="en-US"/>
        </w:rPr>
        <w:t xml:space="preserve"> </w:t>
      </w:r>
    </w:p>
    <w:p w14:paraId="36885FEA" w14:textId="77777777" w:rsidR="005723E8" w:rsidRPr="0023645E" w:rsidRDefault="005723E8" w:rsidP="005723E8">
      <w:pPr>
        <w:spacing w:line="240" w:lineRule="auto"/>
        <w:rPr>
          <w:lang w:val="en-US"/>
        </w:rPr>
      </w:pPr>
    </w:p>
    <w:sectPr w:rsidR="005723E8" w:rsidRPr="0023645E" w:rsidSect="00E0453C">
      <w:headerReference w:type="default" r:id="rId12"/>
      <w:headerReference w:type="first" r:id="rId13"/>
      <w:footerReference w:type="first" r:id="rId14"/>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AA08F" w14:textId="77777777" w:rsidR="00FB006F" w:rsidRDefault="00FB006F" w:rsidP="00CA1EB9">
      <w:pPr>
        <w:spacing w:line="240" w:lineRule="auto"/>
      </w:pPr>
      <w:r>
        <w:separator/>
      </w:r>
    </w:p>
  </w:endnote>
  <w:endnote w:type="continuationSeparator" w:id="0">
    <w:p w14:paraId="127C7384" w14:textId="77777777" w:rsidR="00FB006F" w:rsidRDefault="00FB006F" w:rsidP="00CA1EB9">
      <w:pPr>
        <w:spacing w:line="240" w:lineRule="auto"/>
      </w:pPr>
      <w:r>
        <w:continuationSeparator/>
      </w:r>
    </w:p>
  </w:endnote>
  <w:endnote w:type="continuationNotice" w:id="1">
    <w:p w14:paraId="7C9DA70A" w14:textId="77777777" w:rsidR="00FB006F" w:rsidRDefault="00FB00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embedRegular r:id="rId1" w:fontKey="{8FE4CE92-15F1-4A9F-B8F9-CDE1641D0FCC}"/>
    <w:embedBold r:id="rId2" w:fontKey="{25BFAF65-4CE7-4886-961F-5F3D26C5E9E1}"/>
    <w:embedBoldItalic r:id="rId3" w:fontKey="{8CAB7622-6D30-4746-BFC9-C111160EA35C}"/>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embedRegular r:id="rId4" w:fontKey="{0AB89EBC-37CE-4D26-94AB-BC113E6BAA7D}"/>
  </w:font>
  <w:font w:name="Sennheiser-Bold">
    <w:panose1 w:val="020B0500000000000000"/>
    <w:charset w:val="00"/>
    <w:family w:val="swiss"/>
    <w:pitch w:val="variable"/>
    <w:sig w:usb0="8000002F" w:usb1="1000004A" w:usb2="00000000" w:usb3="00000000" w:csb0="00000013" w:csb1="00000000"/>
    <w:embedRegular r:id="rId5" w:fontKey="{3F3BFD3A-93F3-464A-A8E7-B2BF2A778D3E}"/>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nnheiser Neue Regular">
    <w:altName w:val="Calibri"/>
    <w:panose1 w:val="00000000000000000000"/>
    <w:charset w:val="4D"/>
    <w:family w:val="auto"/>
    <w:notTrueType/>
    <w:pitch w:val="variable"/>
    <w:sig w:usb0="A00000AF" w:usb1="500020D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D66D2" w14:textId="77777777" w:rsidR="001478E0" w:rsidRDefault="001478E0">
    <w:pPr>
      <w:pStyle w:val="Fuzeile"/>
    </w:pPr>
    <w:r>
      <w:rPr>
        <w:noProof/>
        <w:lang w:val="de-DE" w:eastAsia="de-DE"/>
      </w:rPr>
      <w:drawing>
        <wp:anchor distT="0" distB="0" distL="114300" distR="114300" simplePos="0" relativeHeight="251673600" behindDoc="0" locked="1" layoutInCell="1" allowOverlap="1" wp14:anchorId="79F93170" wp14:editId="67EA966A">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59477" w14:textId="77777777" w:rsidR="00FB006F" w:rsidRDefault="00FB006F" w:rsidP="00CA1EB9">
      <w:pPr>
        <w:spacing w:line="240" w:lineRule="auto"/>
      </w:pPr>
      <w:r>
        <w:separator/>
      </w:r>
    </w:p>
  </w:footnote>
  <w:footnote w:type="continuationSeparator" w:id="0">
    <w:p w14:paraId="49D99A0A" w14:textId="77777777" w:rsidR="00FB006F" w:rsidRDefault="00FB006F" w:rsidP="00CA1EB9">
      <w:pPr>
        <w:spacing w:line="240" w:lineRule="auto"/>
      </w:pPr>
      <w:r>
        <w:continuationSeparator/>
      </w:r>
    </w:p>
  </w:footnote>
  <w:footnote w:type="continuationNotice" w:id="1">
    <w:p w14:paraId="16A1AEF4" w14:textId="77777777" w:rsidR="00FB006F" w:rsidRDefault="00FB006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E2DFB" w14:textId="77777777" w:rsidR="001478E0" w:rsidRPr="008E5D5C" w:rsidRDefault="001478E0" w:rsidP="008E5D5C">
    <w:pPr>
      <w:pStyle w:val="Kopfzeile"/>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de-DE" w:eastAsia="de-DE"/>
      </w:rPr>
      <w:drawing>
        <wp:anchor distT="0" distB="0" distL="114300" distR="114300" simplePos="0" relativeHeight="251675648" behindDoc="0" locked="1" layoutInCell="1" allowOverlap="1" wp14:anchorId="7BE2901C" wp14:editId="3DBF6AB3">
          <wp:simplePos x="0" y="0"/>
          <wp:positionH relativeFrom="page">
            <wp:posOffset>900430</wp:posOffset>
          </wp:positionH>
          <wp:positionV relativeFrom="page">
            <wp:posOffset>422275</wp:posOffset>
          </wp:positionV>
          <wp:extent cx="576000" cy="431117"/>
          <wp:effectExtent l="0" t="0" r="0" b="7620"/>
          <wp:wrapNone/>
          <wp:docPr id="1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976D306" w14:textId="577FDC6A" w:rsidR="001478E0" w:rsidRPr="008E5D5C" w:rsidRDefault="001478E0" w:rsidP="008E5D5C">
    <w:pPr>
      <w:pStyle w:val="Kopfzeile"/>
    </w:pPr>
    <w:r>
      <w:fldChar w:fldCharType="begin"/>
    </w:r>
    <w:r>
      <w:instrText xml:space="preserve"> PAGE  \* Arabic  \* MERGEFORMAT </w:instrText>
    </w:r>
    <w:r>
      <w:fldChar w:fldCharType="separate"/>
    </w:r>
    <w:r w:rsidR="00AD7204">
      <w:rPr>
        <w:noProof/>
      </w:rPr>
      <w:t>2</w:t>
    </w:r>
    <w:r>
      <w:fldChar w:fldCharType="end"/>
    </w:r>
    <w:r>
      <w:t>/</w:t>
    </w:r>
    <w:r>
      <w:rPr>
        <w:noProof/>
      </w:rPr>
      <w:fldChar w:fldCharType="begin"/>
    </w:r>
    <w:r>
      <w:rPr>
        <w:noProof/>
      </w:rPr>
      <w:instrText xml:space="preserve"> NUMPAGES  \* Arabic  \* MERGEFORMAT </w:instrText>
    </w:r>
    <w:r>
      <w:rPr>
        <w:noProof/>
      </w:rPr>
      <w:fldChar w:fldCharType="separate"/>
    </w:r>
    <w:r w:rsidR="00AD7204">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CDB37" w14:textId="77777777" w:rsidR="001478E0" w:rsidRPr="008E5D5C" w:rsidRDefault="001478E0" w:rsidP="008E5D5C">
    <w:pPr>
      <w:pStyle w:val="Kopfzeile"/>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de-DE" w:eastAsia="de-DE"/>
      </w:rPr>
      <w:drawing>
        <wp:anchor distT="0" distB="0" distL="114300" distR="114300" simplePos="0" relativeHeight="251668480" behindDoc="0" locked="1" layoutInCell="1" allowOverlap="1" wp14:anchorId="736D177C" wp14:editId="3B2AF4AC">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8E283D5" w14:textId="3FFF254E" w:rsidR="001478E0" w:rsidRPr="008E5D5C" w:rsidRDefault="001478E0" w:rsidP="008E5D5C">
    <w:pPr>
      <w:pStyle w:val="Kopfzeile"/>
    </w:pPr>
    <w:r>
      <w:fldChar w:fldCharType="begin"/>
    </w:r>
    <w:r>
      <w:instrText xml:space="preserve"> PAGE  \* Arabic  \* MERGEFORMAT </w:instrText>
    </w:r>
    <w:r>
      <w:fldChar w:fldCharType="separate"/>
    </w:r>
    <w:r w:rsidR="00AD7204">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AD7204">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F5159"/>
    <w:multiLevelType w:val="hybridMultilevel"/>
    <w:tmpl w:val="EDC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10C49"/>
    <w:multiLevelType w:val="hybridMultilevel"/>
    <w:tmpl w:val="417EC92A"/>
    <w:lvl w:ilvl="0" w:tplc="C95A3F56">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1428A"/>
    <w:rsid w:val="00016B39"/>
    <w:rsid w:val="00017FCB"/>
    <w:rsid w:val="00021D41"/>
    <w:rsid w:val="00040E1F"/>
    <w:rsid w:val="00044BFE"/>
    <w:rsid w:val="000462DE"/>
    <w:rsid w:val="000478B5"/>
    <w:rsid w:val="00053C6E"/>
    <w:rsid w:val="00061CA9"/>
    <w:rsid w:val="00063E02"/>
    <w:rsid w:val="00083959"/>
    <w:rsid w:val="00093D62"/>
    <w:rsid w:val="000A627C"/>
    <w:rsid w:val="000A6A3C"/>
    <w:rsid w:val="000B6E78"/>
    <w:rsid w:val="000C6C8D"/>
    <w:rsid w:val="000D01F1"/>
    <w:rsid w:val="000D25B4"/>
    <w:rsid w:val="000E0199"/>
    <w:rsid w:val="000F1136"/>
    <w:rsid w:val="000F1CC4"/>
    <w:rsid w:val="000F2D1D"/>
    <w:rsid w:val="000F7DAF"/>
    <w:rsid w:val="00106E95"/>
    <w:rsid w:val="001137A5"/>
    <w:rsid w:val="00121501"/>
    <w:rsid w:val="00130C4A"/>
    <w:rsid w:val="001320DA"/>
    <w:rsid w:val="001357A8"/>
    <w:rsid w:val="0014006E"/>
    <w:rsid w:val="0014705C"/>
    <w:rsid w:val="001478E0"/>
    <w:rsid w:val="0015315E"/>
    <w:rsid w:val="00171DA1"/>
    <w:rsid w:val="00177F5F"/>
    <w:rsid w:val="001813D9"/>
    <w:rsid w:val="00181F89"/>
    <w:rsid w:val="0018506C"/>
    <w:rsid w:val="00191250"/>
    <w:rsid w:val="00197625"/>
    <w:rsid w:val="001A0B88"/>
    <w:rsid w:val="001A0D37"/>
    <w:rsid w:val="001A42A6"/>
    <w:rsid w:val="001B4610"/>
    <w:rsid w:val="001B46A8"/>
    <w:rsid w:val="001C63D8"/>
    <w:rsid w:val="001D4E25"/>
    <w:rsid w:val="001E02C3"/>
    <w:rsid w:val="001E1C15"/>
    <w:rsid w:val="001E4AD4"/>
    <w:rsid w:val="001F01A6"/>
    <w:rsid w:val="001F3001"/>
    <w:rsid w:val="001F528C"/>
    <w:rsid w:val="001F6758"/>
    <w:rsid w:val="00200853"/>
    <w:rsid w:val="00202018"/>
    <w:rsid w:val="002057CE"/>
    <w:rsid w:val="00205D73"/>
    <w:rsid w:val="002063FC"/>
    <w:rsid w:val="0021181E"/>
    <w:rsid w:val="00221D8C"/>
    <w:rsid w:val="002243BB"/>
    <w:rsid w:val="002265F2"/>
    <w:rsid w:val="00227072"/>
    <w:rsid w:val="00235DE3"/>
    <w:rsid w:val="0023645E"/>
    <w:rsid w:val="0024041E"/>
    <w:rsid w:val="00240AD1"/>
    <w:rsid w:val="00247223"/>
    <w:rsid w:val="00251CAA"/>
    <w:rsid w:val="00275873"/>
    <w:rsid w:val="002815EB"/>
    <w:rsid w:val="00282A8D"/>
    <w:rsid w:val="00283C4D"/>
    <w:rsid w:val="002942A3"/>
    <w:rsid w:val="002A019D"/>
    <w:rsid w:val="002C16F9"/>
    <w:rsid w:val="002C6F4D"/>
    <w:rsid w:val="002E0FB2"/>
    <w:rsid w:val="002E69DB"/>
    <w:rsid w:val="002F6747"/>
    <w:rsid w:val="002F68DB"/>
    <w:rsid w:val="003030A3"/>
    <w:rsid w:val="00305D14"/>
    <w:rsid w:val="00306A02"/>
    <w:rsid w:val="00311C6F"/>
    <w:rsid w:val="003160AB"/>
    <w:rsid w:val="00321D3D"/>
    <w:rsid w:val="00322339"/>
    <w:rsid w:val="00326E5E"/>
    <w:rsid w:val="00326FB8"/>
    <w:rsid w:val="0033406E"/>
    <w:rsid w:val="00334AD0"/>
    <w:rsid w:val="00335EF8"/>
    <w:rsid w:val="00336BD8"/>
    <w:rsid w:val="00337C85"/>
    <w:rsid w:val="003422F0"/>
    <w:rsid w:val="003438F4"/>
    <w:rsid w:val="00354774"/>
    <w:rsid w:val="00355396"/>
    <w:rsid w:val="0036491A"/>
    <w:rsid w:val="00373622"/>
    <w:rsid w:val="003745AD"/>
    <w:rsid w:val="00375ACD"/>
    <w:rsid w:val="00381DE6"/>
    <w:rsid w:val="00383C91"/>
    <w:rsid w:val="003843F5"/>
    <w:rsid w:val="00386DB6"/>
    <w:rsid w:val="00391823"/>
    <w:rsid w:val="003A037D"/>
    <w:rsid w:val="003A2CD8"/>
    <w:rsid w:val="003A51E6"/>
    <w:rsid w:val="003B3D7A"/>
    <w:rsid w:val="003B60F8"/>
    <w:rsid w:val="003C06FF"/>
    <w:rsid w:val="003C099F"/>
    <w:rsid w:val="003C3B22"/>
    <w:rsid w:val="003D06A1"/>
    <w:rsid w:val="003E3FAC"/>
    <w:rsid w:val="003E7532"/>
    <w:rsid w:val="003F0564"/>
    <w:rsid w:val="003F1FA5"/>
    <w:rsid w:val="003F4519"/>
    <w:rsid w:val="003F77F5"/>
    <w:rsid w:val="003F783C"/>
    <w:rsid w:val="004000AA"/>
    <w:rsid w:val="004037D9"/>
    <w:rsid w:val="004236EE"/>
    <w:rsid w:val="0042398D"/>
    <w:rsid w:val="00427CE9"/>
    <w:rsid w:val="00433102"/>
    <w:rsid w:val="0043688A"/>
    <w:rsid w:val="004515C6"/>
    <w:rsid w:val="00453B3E"/>
    <w:rsid w:val="00454AA2"/>
    <w:rsid w:val="004569F0"/>
    <w:rsid w:val="004608D6"/>
    <w:rsid w:val="00470F90"/>
    <w:rsid w:val="00471FE9"/>
    <w:rsid w:val="00476320"/>
    <w:rsid w:val="00476AB0"/>
    <w:rsid w:val="0048437F"/>
    <w:rsid w:val="004936F0"/>
    <w:rsid w:val="00493817"/>
    <w:rsid w:val="00496E4C"/>
    <w:rsid w:val="004A5CBB"/>
    <w:rsid w:val="004A71CF"/>
    <w:rsid w:val="004B6CB1"/>
    <w:rsid w:val="004B73AF"/>
    <w:rsid w:val="004C6E4D"/>
    <w:rsid w:val="004D05A5"/>
    <w:rsid w:val="004D05E8"/>
    <w:rsid w:val="004D211F"/>
    <w:rsid w:val="004D636E"/>
    <w:rsid w:val="004E014B"/>
    <w:rsid w:val="004E051B"/>
    <w:rsid w:val="004E0CDD"/>
    <w:rsid w:val="004E286E"/>
    <w:rsid w:val="004E28C4"/>
    <w:rsid w:val="004E49B8"/>
    <w:rsid w:val="004F133E"/>
    <w:rsid w:val="00504FC5"/>
    <w:rsid w:val="00512EA4"/>
    <w:rsid w:val="00513509"/>
    <w:rsid w:val="00515150"/>
    <w:rsid w:val="00515754"/>
    <w:rsid w:val="00517A71"/>
    <w:rsid w:val="0052725A"/>
    <w:rsid w:val="005327DB"/>
    <w:rsid w:val="0053531D"/>
    <w:rsid w:val="00542D4D"/>
    <w:rsid w:val="00550589"/>
    <w:rsid w:val="00554978"/>
    <w:rsid w:val="00563356"/>
    <w:rsid w:val="00570A14"/>
    <w:rsid w:val="005723E8"/>
    <w:rsid w:val="00573373"/>
    <w:rsid w:val="0058058E"/>
    <w:rsid w:val="00590252"/>
    <w:rsid w:val="00590B54"/>
    <w:rsid w:val="00591B34"/>
    <w:rsid w:val="005A1BDE"/>
    <w:rsid w:val="005A4DBF"/>
    <w:rsid w:val="005A5C45"/>
    <w:rsid w:val="005B39C7"/>
    <w:rsid w:val="005C1F67"/>
    <w:rsid w:val="005D0B60"/>
    <w:rsid w:val="005D1CA4"/>
    <w:rsid w:val="005D1DCD"/>
    <w:rsid w:val="005D3436"/>
    <w:rsid w:val="005D571F"/>
    <w:rsid w:val="005D6548"/>
    <w:rsid w:val="005E44EC"/>
    <w:rsid w:val="005E5D57"/>
    <w:rsid w:val="005F0A31"/>
    <w:rsid w:val="005F1B8A"/>
    <w:rsid w:val="005F63C3"/>
    <w:rsid w:val="005F7645"/>
    <w:rsid w:val="0060142B"/>
    <w:rsid w:val="00604739"/>
    <w:rsid w:val="00606CB8"/>
    <w:rsid w:val="00607B4B"/>
    <w:rsid w:val="006108B6"/>
    <w:rsid w:val="00621C9C"/>
    <w:rsid w:val="00630DD2"/>
    <w:rsid w:val="00654F20"/>
    <w:rsid w:val="006655A3"/>
    <w:rsid w:val="0067150C"/>
    <w:rsid w:val="0069506C"/>
    <w:rsid w:val="006A125D"/>
    <w:rsid w:val="006B26DA"/>
    <w:rsid w:val="006C0155"/>
    <w:rsid w:val="006C4AD2"/>
    <w:rsid w:val="006C722B"/>
    <w:rsid w:val="006D4CF6"/>
    <w:rsid w:val="006E4655"/>
    <w:rsid w:val="006F058F"/>
    <w:rsid w:val="006F2821"/>
    <w:rsid w:val="006F2CCD"/>
    <w:rsid w:val="007135DB"/>
    <w:rsid w:val="00713C60"/>
    <w:rsid w:val="007143CA"/>
    <w:rsid w:val="00715D40"/>
    <w:rsid w:val="00716C41"/>
    <w:rsid w:val="0072283A"/>
    <w:rsid w:val="007237E9"/>
    <w:rsid w:val="00732897"/>
    <w:rsid w:val="00733841"/>
    <w:rsid w:val="00733FC7"/>
    <w:rsid w:val="00736327"/>
    <w:rsid w:val="00750927"/>
    <w:rsid w:val="00752EA3"/>
    <w:rsid w:val="00754DB5"/>
    <w:rsid w:val="0076348C"/>
    <w:rsid w:val="00766E21"/>
    <w:rsid w:val="00771878"/>
    <w:rsid w:val="00772F6D"/>
    <w:rsid w:val="00777544"/>
    <w:rsid w:val="00785713"/>
    <w:rsid w:val="00787579"/>
    <w:rsid w:val="00790961"/>
    <w:rsid w:val="00790F4E"/>
    <w:rsid w:val="00790F8C"/>
    <w:rsid w:val="007948CC"/>
    <w:rsid w:val="00795BCA"/>
    <w:rsid w:val="00796A99"/>
    <w:rsid w:val="007A391D"/>
    <w:rsid w:val="007A48EA"/>
    <w:rsid w:val="007B55B3"/>
    <w:rsid w:val="007C3232"/>
    <w:rsid w:val="007C4F79"/>
    <w:rsid w:val="007C786C"/>
    <w:rsid w:val="007E2166"/>
    <w:rsid w:val="007E6113"/>
    <w:rsid w:val="007F0DFA"/>
    <w:rsid w:val="007F1876"/>
    <w:rsid w:val="007F5FAF"/>
    <w:rsid w:val="00803F2B"/>
    <w:rsid w:val="00804B72"/>
    <w:rsid w:val="0080774C"/>
    <w:rsid w:val="00814029"/>
    <w:rsid w:val="00826017"/>
    <w:rsid w:val="00830C18"/>
    <w:rsid w:val="00840CA7"/>
    <w:rsid w:val="00871483"/>
    <w:rsid w:val="0088359F"/>
    <w:rsid w:val="0089240A"/>
    <w:rsid w:val="00896FC2"/>
    <w:rsid w:val="008A2741"/>
    <w:rsid w:val="008A7F3A"/>
    <w:rsid w:val="008B1C78"/>
    <w:rsid w:val="008B34EB"/>
    <w:rsid w:val="008B717B"/>
    <w:rsid w:val="008D6CAB"/>
    <w:rsid w:val="008E5D5C"/>
    <w:rsid w:val="00902019"/>
    <w:rsid w:val="00906991"/>
    <w:rsid w:val="009142D7"/>
    <w:rsid w:val="0091464E"/>
    <w:rsid w:val="009222A3"/>
    <w:rsid w:val="00924973"/>
    <w:rsid w:val="00926700"/>
    <w:rsid w:val="009302B0"/>
    <w:rsid w:val="009320A9"/>
    <w:rsid w:val="00942576"/>
    <w:rsid w:val="009557BB"/>
    <w:rsid w:val="00961AC3"/>
    <w:rsid w:val="0096225D"/>
    <w:rsid w:val="009622C8"/>
    <w:rsid w:val="009627E4"/>
    <w:rsid w:val="0096404E"/>
    <w:rsid w:val="0097458F"/>
    <w:rsid w:val="00974789"/>
    <w:rsid w:val="00977493"/>
    <w:rsid w:val="00980BCF"/>
    <w:rsid w:val="00982D53"/>
    <w:rsid w:val="009A0141"/>
    <w:rsid w:val="009A7201"/>
    <w:rsid w:val="009C223C"/>
    <w:rsid w:val="009C45A2"/>
    <w:rsid w:val="009C5E3F"/>
    <w:rsid w:val="009D326D"/>
    <w:rsid w:val="009D6AD5"/>
    <w:rsid w:val="00A02111"/>
    <w:rsid w:val="00A06487"/>
    <w:rsid w:val="00A07C2C"/>
    <w:rsid w:val="00A209D9"/>
    <w:rsid w:val="00A30A91"/>
    <w:rsid w:val="00A32F98"/>
    <w:rsid w:val="00A3380E"/>
    <w:rsid w:val="00A47EA2"/>
    <w:rsid w:val="00A5074E"/>
    <w:rsid w:val="00A509C8"/>
    <w:rsid w:val="00A71C86"/>
    <w:rsid w:val="00A81FD4"/>
    <w:rsid w:val="00A91CAE"/>
    <w:rsid w:val="00A9631C"/>
    <w:rsid w:val="00AA521A"/>
    <w:rsid w:val="00AA5E7B"/>
    <w:rsid w:val="00AB0C5A"/>
    <w:rsid w:val="00AB48ED"/>
    <w:rsid w:val="00AB5767"/>
    <w:rsid w:val="00AB74E6"/>
    <w:rsid w:val="00AC2CC4"/>
    <w:rsid w:val="00AC4D26"/>
    <w:rsid w:val="00AC4E77"/>
    <w:rsid w:val="00AD57D1"/>
    <w:rsid w:val="00AD5EF1"/>
    <w:rsid w:val="00AD7204"/>
    <w:rsid w:val="00AD75E0"/>
    <w:rsid w:val="00AE0EF3"/>
    <w:rsid w:val="00AE2057"/>
    <w:rsid w:val="00AE2C2A"/>
    <w:rsid w:val="00AE3219"/>
    <w:rsid w:val="00AE487B"/>
    <w:rsid w:val="00AF1B00"/>
    <w:rsid w:val="00AF40CB"/>
    <w:rsid w:val="00AF620D"/>
    <w:rsid w:val="00B04437"/>
    <w:rsid w:val="00B04971"/>
    <w:rsid w:val="00B20E88"/>
    <w:rsid w:val="00B30CC3"/>
    <w:rsid w:val="00B3362D"/>
    <w:rsid w:val="00B403B5"/>
    <w:rsid w:val="00B476AD"/>
    <w:rsid w:val="00B634B4"/>
    <w:rsid w:val="00B662BD"/>
    <w:rsid w:val="00B70DD0"/>
    <w:rsid w:val="00B715E2"/>
    <w:rsid w:val="00B715FF"/>
    <w:rsid w:val="00B75454"/>
    <w:rsid w:val="00B92FE3"/>
    <w:rsid w:val="00B9566A"/>
    <w:rsid w:val="00B958C7"/>
    <w:rsid w:val="00BA1427"/>
    <w:rsid w:val="00BB08F1"/>
    <w:rsid w:val="00BC177E"/>
    <w:rsid w:val="00BC1A06"/>
    <w:rsid w:val="00BD05EC"/>
    <w:rsid w:val="00BD1F80"/>
    <w:rsid w:val="00BD2603"/>
    <w:rsid w:val="00BE06F2"/>
    <w:rsid w:val="00BE28B9"/>
    <w:rsid w:val="00BE2D90"/>
    <w:rsid w:val="00BE32B9"/>
    <w:rsid w:val="00BE3DA9"/>
    <w:rsid w:val="00BE766E"/>
    <w:rsid w:val="00BF7691"/>
    <w:rsid w:val="00C0646C"/>
    <w:rsid w:val="00C12983"/>
    <w:rsid w:val="00C243EB"/>
    <w:rsid w:val="00C24DAB"/>
    <w:rsid w:val="00C24FB7"/>
    <w:rsid w:val="00C25477"/>
    <w:rsid w:val="00C27817"/>
    <w:rsid w:val="00C366DA"/>
    <w:rsid w:val="00C50727"/>
    <w:rsid w:val="00C53EFF"/>
    <w:rsid w:val="00C55DF1"/>
    <w:rsid w:val="00C6198D"/>
    <w:rsid w:val="00C70484"/>
    <w:rsid w:val="00C744F8"/>
    <w:rsid w:val="00C74E35"/>
    <w:rsid w:val="00C80319"/>
    <w:rsid w:val="00C8099E"/>
    <w:rsid w:val="00C80C26"/>
    <w:rsid w:val="00C80E92"/>
    <w:rsid w:val="00C81E79"/>
    <w:rsid w:val="00C825DF"/>
    <w:rsid w:val="00C86F06"/>
    <w:rsid w:val="00C91ACD"/>
    <w:rsid w:val="00C9514F"/>
    <w:rsid w:val="00CA1EB9"/>
    <w:rsid w:val="00CB6DE4"/>
    <w:rsid w:val="00CC06C6"/>
    <w:rsid w:val="00CD0687"/>
    <w:rsid w:val="00CD51A4"/>
    <w:rsid w:val="00CD5497"/>
    <w:rsid w:val="00CE48C2"/>
    <w:rsid w:val="00CF77B1"/>
    <w:rsid w:val="00D0636B"/>
    <w:rsid w:val="00D11BBA"/>
    <w:rsid w:val="00D11DA9"/>
    <w:rsid w:val="00D22EA6"/>
    <w:rsid w:val="00D36840"/>
    <w:rsid w:val="00D43391"/>
    <w:rsid w:val="00D43F35"/>
    <w:rsid w:val="00D44EA9"/>
    <w:rsid w:val="00D46FFC"/>
    <w:rsid w:val="00D47FAA"/>
    <w:rsid w:val="00D525DE"/>
    <w:rsid w:val="00D633E0"/>
    <w:rsid w:val="00D644ED"/>
    <w:rsid w:val="00D714BD"/>
    <w:rsid w:val="00D74B97"/>
    <w:rsid w:val="00D8137A"/>
    <w:rsid w:val="00D82F1F"/>
    <w:rsid w:val="00D83F46"/>
    <w:rsid w:val="00D869AC"/>
    <w:rsid w:val="00D90E4D"/>
    <w:rsid w:val="00D93390"/>
    <w:rsid w:val="00D97A6E"/>
    <w:rsid w:val="00DA019A"/>
    <w:rsid w:val="00DA10FD"/>
    <w:rsid w:val="00DA48C6"/>
    <w:rsid w:val="00DC69CF"/>
    <w:rsid w:val="00DC7894"/>
    <w:rsid w:val="00DC7939"/>
    <w:rsid w:val="00DD0EDE"/>
    <w:rsid w:val="00DD3AE1"/>
    <w:rsid w:val="00DE253E"/>
    <w:rsid w:val="00DE2F4B"/>
    <w:rsid w:val="00DF2EAD"/>
    <w:rsid w:val="00DF3476"/>
    <w:rsid w:val="00DF70F4"/>
    <w:rsid w:val="00DF7B7B"/>
    <w:rsid w:val="00E02E41"/>
    <w:rsid w:val="00E0453C"/>
    <w:rsid w:val="00E05B46"/>
    <w:rsid w:val="00E063CD"/>
    <w:rsid w:val="00E07D8D"/>
    <w:rsid w:val="00E12F5F"/>
    <w:rsid w:val="00E17928"/>
    <w:rsid w:val="00E17F1D"/>
    <w:rsid w:val="00E22E76"/>
    <w:rsid w:val="00E233E0"/>
    <w:rsid w:val="00E369DA"/>
    <w:rsid w:val="00E42C92"/>
    <w:rsid w:val="00E451E3"/>
    <w:rsid w:val="00E64921"/>
    <w:rsid w:val="00E65F94"/>
    <w:rsid w:val="00E67481"/>
    <w:rsid w:val="00E727E3"/>
    <w:rsid w:val="00E82F46"/>
    <w:rsid w:val="00E853E4"/>
    <w:rsid w:val="00E855CD"/>
    <w:rsid w:val="00E8782F"/>
    <w:rsid w:val="00EA09D2"/>
    <w:rsid w:val="00EA279B"/>
    <w:rsid w:val="00EB1B5C"/>
    <w:rsid w:val="00EB2C0C"/>
    <w:rsid w:val="00EB3B4F"/>
    <w:rsid w:val="00EB6084"/>
    <w:rsid w:val="00EC0DF3"/>
    <w:rsid w:val="00EC576E"/>
    <w:rsid w:val="00ED19E6"/>
    <w:rsid w:val="00ED1F7F"/>
    <w:rsid w:val="00ED41DA"/>
    <w:rsid w:val="00ED5522"/>
    <w:rsid w:val="00ED7CAE"/>
    <w:rsid w:val="00EE241D"/>
    <w:rsid w:val="00F1265E"/>
    <w:rsid w:val="00F266D4"/>
    <w:rsid w:val="00F30301"/>
    <w:rsid w:val="00F4065F"/>
    <w:rsid w:val="00F40738"/>
    <w:rsid w:val="00F43838"/>
    <w:rsid w:val="00F4593A"/>
    <w:rsid w:val="00F45AA6"/>
    <w:rsid w:val="00F45F5C"/>
    <w:rsid w:val="00F559CE"/>
    <w:rsid w:val="00F616DC"/>
    <w:rsid w:val="00F61945"/>
    <w:rsid w:val="00F6399A"/>
    <w:rsid w:val="00F655F8"/>
    <w:rsid w:val="00F67680"/>
    <w:rsid w:val="00F75316"/>
    <w:rsid w:val="00F7685B"/>
    <w:rsid w:val="00F84755"/>
    <w:rsid w:val="00FA173B"/>
    <w:rsid w:val="00FB006F"/>
    <w:rsid w:val="00FC3DDB"/>
    <w:rsid w:val="00FC3EB2"/>
    <w:rsid w:val="00FC650F"/>
    <w:rsid w:val="00FD0129"/>
    <w:rsid w:val="00FD24BC"/>
    <w:rsid w:val="00FD36E8"/>
    <w:rsid w:val="00FD69BF"/>
    <w:rsid w:val="00FE28A5"/>
    <w:rsid w:val="00FE7272"/>
    <w:rsid w:val="00FF37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1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paragraph" w:styleId="berschrift5">
    <w:name w:val="heading 5"/>
    <w:basedOn w:val="Standard"/>
    <w:next w:val="Standard"/>
    <w:link w:val="berschrift5Zchn"/>
    <w:uiPriority w:val="9"/>
    <w:semiHidden/>
    <w:unhideWhenUsed/>
    <w:qFormat/>
    <w:rsid w:val="005723E8"/>
    <w:pPr>
      <w:keepNext/>
      <w:keepLines/>
      <w:spacing w:before="40"/>
      <w:outlineLvl w:val="4"/>
    </w:pPr>
    <w:rPr>
      <w:rFonts w:asciiTheme="majorHAnsi" w:eastAsiaTheme="majorEastAsia" w:hAnsiTheme="majorHAnsi" w:cstheme="majorBidi"/>
      <w:color w:val="006F9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basedOn w:val="Absatz-Standardschriftart"/>
    <w:uiPriority w:val="99"/>
    <w:semiHidden/>
    <w:unhideWhenUsed/>
    <w:rsid w:val="00FD36E8"/>
    <w:rPr>
      <w:sz w:val="16"/>
      <w:szCs w:val="16"/>
    </w:rPr>
  </w:style>
  <w:style w:type="paragraph" w:styleId="Kommentartext">
    <w:name w:val="annotation text"/>
    <w:basedOn w:val="Standard"/>
    <w:link w:val="KommentartextZchn"/>
    <w:uiPriority w:val="99"/>
    <w:unhideWhenUsed/>
    <w:rsid w:val="00FD36E8"/>
    <w:pPr>
      <w:spacing w:line="240" w:lineRule="auto"/>
    </w:pPr>
    <w:rPr>
      <w:sz w:val="20"/>
      <w:szCs w:val="20"/>
    </w:rPr>
  </w:style>
  <w:style w:type="character" w:customStyle="1" w:styleId="KommentartextZchn">
    <w:name w:val="Kommentartext Zchn"/>
    <w:basedOn w:val="Absatz-Standardschriftart"/>
    <w:link w:val="Kommentartext"/>
    <w:uiPriority w:val="99"/>
    <w:rsid w:val="00FD36E8"/>
    <w:rPr>
      <w:sz w:val="20"/>
      <w:szCs w:val="20"/>
      <w:lang w:val="en-GB"/>
    </w:rPr>
  </w:style>
  <w:style w:type="paragraph" w:styleId="Kommentarthema">
    <w:name w:val="annotation subject"/>
    <w:basedOn w:val="Kommentartext"/>
    <w:next w:val="Kommentartext"/>
    <w:link w:val="KommentarthemaZchn"/>
    <w:uiPriority w:val="99"/>
    <w:semiHidden/>
    <w:unhideWhenUsed/>
    <w:rsid w:val="00FD36E8"/>
    <w:rPr>
      <w:b/>
      <w:bCs/>
    </w:rPr>
  </w:style>
  <w:style w:type="character" w:customStyle="1" w:styleId="KommentarthemaZchn">
    <w:name w:val="Kommentarthema Zchn"/>
    <w:basedOn w:val="KommentartextZchn"/>
    <w:link w:val="Kommentarthema"/>
    <w:uiPriority w:val="99"/>
    <w:semiHidden/>
    <w:rsid w:val="00FD36E8"/>
    <w:rPr>
      <w:b/>
      <w:bCs/>
      <w:sz w:val="20"/>
      <w:szCs w:val="20"/>
      <w:lang w:val="en-GB"/>
    </w:rPr>
  </w:style>
  <w:style w:type="paragraph" w:styleId="Sprechblasentext">
    <w:name w:val="Balloon Text"/>
    <w:basedOn w:val="Standard"/>
    <w:link w:val="SprechblasentextZchn"/>
    <w:uiPriority w:val="99"/>
    <w:semiHidden/>
    <w:unhideWhenUsed/>
    <w:rsid w:val="00FD36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6E8"/>
    <w:rPr>
      <w:rFonts w:ascii="Tahoma" w:hAnsi="Tahoma" w:cs="Tahoma"/>
      <w:sz w:val="16"/>
      <w:szCs w:val="16"/>
      <w:lang w:val="en-GB"/>
    </w:rPr>
  </w:style>
  <w:style w:type="paragraph" w:styleId="berarbeitung">
    <w:name w:val="Revision"/>
    <w:hidden/>
    <w:uiPriority w:val="99"/>
    <w:semiHidden/>
    <w:rsid w:val="00D11BBA"/>
    <w:pPr>
      <w:spacing w:after="0" w:line="240" w:lineRule="auto"/>
    </w:pPr>
    <w:rPr>
      <w:sz w:val="18"/>
      <w:lang w:val="en-GB"/>
    </w:rPr>
  </w:style>
  <w:style w:type="paragraph" w:customStyle="1" w:styleId="Default">
    <w:name w:val="Default"/>
    <w:rsid w:val="009C5E3F"/>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customStyle="1" w:styleId="s2">
    <w:name w:val="s2"/>
    <w:basedOn w:val="Absatz-Standardschriftart"/>
    <w:rsid w:val="00336BD8"/>
  </w:style>
  <w:style w:type="character" w:customStyle="1" w:styleId="UnresolvedMention1">
    <w:name w:val="Unresolved Mention1"/>
    <w:basedOn w:val="Absatz-Standardschriftart"/>
    <w:uiPriority w:val="99"/>
    <w:semiHidden/>
    <w:unhideWhenUsed/>
    <w:rsid w:val="00177F5F"/>
    <w:rPr>
      <w:color w:val="808080"/>
      <w:shd w:val="clear" w:color="auto" w:fill="E6E6E6"/>
    </w:rPr>
  </w:style>
  <w:style w:type="character" w:customStyle="1" w:styleId="il">
    <w:name w:val="il"/>
    <w:basedOn w:val="Absatz-Standardschriftart"/>
    <w:rsid w:val="00337C85"/>
  </w:style>
  <w:style w:type="character" w:customStyle="1" w:styleId="berschrift5Zchn">
    <w:name w:val="Überschrift 5 Zchn"/>
    <w:basedOn w:val="Absatz-Standardschriftart"/>
    <w:link w:val="berschrift5"/>
    <w:uiPriority w:val="9"/>
    <w:semiHidden/>
    <w:rsid w:val="005723E8"/>
    <w:rPr>
      <w:rFonts w:asciiTheme="majorHAnsi" w:eastAsiaTheme="majorEastAsia" w:hAnsiTheme="majorHAnsi" w:cstheme="majorBidi"/>
      <w:color w:val="006F9F" w:themeColor="accent1" w:themeShade="BF"/>
      <w:sz w:val="18"/>
      <w:lang w:val="en-GB"/>
    </w:rPr>
  </w:style>
  <w:style w:type="character" w:customStyle="1" w:styleId="UnresolvedMention">
    <w:name w:val="Unresolved Mention"/>
    <w:basedOn w:val="Absatz-Standardschriftart"/>
    <w:uiPriority w:val="99"/>
    <w:semiHidden/>
    <w:unhideWhenUsed/>
    <w:rsid w:val="00DE2F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paragraph" w:styleId="berschrift5">
    <w:name w:val="heading 5"/>
    <w:basedOn w:val="Standard"/>
    <w:next w:val="Standard"/>
    <w:link w:val="berschrift5Zchn"/>
    <w:uiPriority w:val="9"/>
    <w:semiHidden/>
    <w:unhideWhenUsed/>
    <w:qFormat/>
    <w:rsid w:val="005723E8"/>
    <w:pPr>
      <w:keepNext/>
      <w:keepLines/>
      <w:spacing w:before="40"/>
      <w:outlineLvl w:val="4"/>
    </w:pPr>
    <w:rPr>
      <w:rFonts w:asciiTheme="majorHAnsi" w:eastAsiaTheme="majorEastAsia" w:hAnsiTheme="majorHAnsi" w:cstheme="majorBidi"/>
      <w:color w:val="006F9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basedOn w:val="Absatz-Standardschriftart"/>
    <w:uiPriority w:val="99"/>
    <w:semiHidden/>
    <w:unhideWhenUsed/>
    <w:rsid w:val="00FD36E8"/>
    <w:rPr>
      <w:sz w:val="16"/>
      <w:szCs w:val="16"/>
    </w:rPr>
  </w:style>
  <w:style w:type="paragraph" w:styleId="Kommentartext">
    <w:name w:val="annotation text"/>
    <w:basedOn w:val="Standard"/>
    <w:link w:val="KommentartextZchn"/>
    <w:uiPriority w:val="99"/>
    <w:unhideWhenUsed/>
    <w:rsid w:val="00FD36E8"/>
    <w:pPr>
      <w:spacing w:line="240" w:lineRule="auto"/>
    </w:pPr>
    <w:rPr>
      <w:sz w:val="20"/>
      <w:szCs w:val="20"/>
    </w:rPr>
  </w:style>
  <w:style w:type="character" w:customStyle="1" w:styleId="KommentartextZchn">
    <w:name w:val="Kommentartext Zchn"/>
    <w:basedOn w:val="Absatz-Standardschriftart"/>
    <w:link w:val="Kommentartext"/>
    <w:uiPriority w:val="99"/>
    <w:rsid w:val="00FD36E8"/>
    <w:rPr>
      <w:sz w:val="20"/>
      <w:szCs w:val="20"/>
      <w:lang w:val="en-GB"/>
    </w:rPr>
  </w:style>
  <w:style w:type="paragraph" w:styleId="Kommentarthema">
    <w:name w:val="annotation subject"/>
    <w:basedOn w:val="Kommentartext"/>
    <w:next w:val="Kommentartext"/>
    <w:link w:val="KommentarthemaZchn"/>
    <w:uiPriority w:val="99"/>
    <w:semiHidden/>
    <w:unhideWhenUsed/>
    <w:rsid w:val="00FD36E8"/>
    <w:rPr>
      <w:b/>
      <w:bCs/>
    </w:rPr>
  </w:style>
  <w:style w:type="character" w:customStyle="1" w:styleId="KommentarthemaZchn">
    <w:name w:val="Kommentarthema Zchn"/>
    <w:basedOn w:val="KommentartextZchn"/>
    <w:link w:val="Kommentarthema"/>
    <w:uiPriority w:val="99"/>
    <w:semiHidden/>
    <w:rsid w:val="00FD36E8"/>
    <w:rPr>
      <w:b/>
      <w:bCs/>
      <w:sz w:val="20"/>
      <w:szCs w:val="20"/>
      <w:lang w:val="en-GB"/>
    </w:rPr>
  </w:style>
  <w:style w:type="paragraph" w:styleId="Sprechblasentext">
    <w:name w:val="Balloon Text"/>
    <w:basedOn w:val="Standard"/>
    <w:link w:val="SprechblasentextZchn"/>
    <w:uiPriority w:val="99"/>
    <w:semiHidden/>
    <w:unhideWhenUsed/>
    <w:rsid w:val="00FD36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6E8"/>
    <w:rPr>
      <w:rFonts w:ascii="Tahoma" w:hAnsi="Tahoma" w:cs="Tahoma"/>
      <w:sz w:val="16"/>
      <w:szCs w:val="16"/>
      <w:lang w:val="en-GB"/>
    </w:rPr>
  </w:style>
  <w:style w:type="paragraph" w:styleId="berarbeitung">
    <w:name w:val="Revision"/>
    <w:hidden/>
    <w:uiPriority w:val="99"/>
    <w:semiHidden/>
    <w:rsid w:val="00D11BBA"/>
    <w:pPr>
      <w:spacing w:after="0" w:line="240" w:lineRule="auto"/>
    </w:pPr>
    <w:rPr>
      <w:sz w:val="18"/>
      <w:lang w:val="en-GB"/>
    </w:rPr>
  </w:style>
  <w:style w:type="paragraph" w:customStyle="1" w:styleId="Default">
    <w:name w:val="Default"/>
    <w:rsid w:val="009C5E3F"/>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customStyle="1" w:styleId="s2">
    <w:name w:val="s2"/>
    <w:basedOn w:val="Absatz-Standardschriftart"/>
    <w:rsid w:val="00336BD8"/>
  </w:style>
  <w:style w:type="character" w:customStyle="1" w:styleId="UnresolvedMention1">
    <w:name w:val="Unresolved Mention1"/>
    <w:basedOn w:val="Absatz-Standardschriftart"/>
    <w:uiPriority w:val="99"/>
    <w:semiHidden/>
    <w:unhideWhenUsed/>
    <w:rsid w:val="00177F5F"/>
    <w:rPr>
      <w:color w:val="808080"/>
      <w:shd w:val="clear" w:color="auto" w:fill="E6E6E6"/>
    </w:rPr>
  </w:style>
  <w:style w:type="character" w:customStyle="1" w:styleId="il">
    <w:name w:val="il"/>
    <w:basedOn w:val="Absatz-Standardschriftart"/>
    <w:rsid w:val="00337C85"/>
  </w:style>
  <w:style w:type="character" w:customStyle="1" w:styleId="berschrift5Zchn">
    <w:name w:val="Überschrift 5 Zchn"/>
    <w:basedOn w:val="Absatz-Standardschriftart"/>
    <w:link w:val="berschrift5"/>
    <w:uiPriority w:val="9"/>
    <w:semiHidden/>
    <w:rsid w:val="005723E8"/>
    <w:rPr>
      <w:rFonts w:asciiTheme="majorHAnsi" w:eastAsiaTheme="majorEastAsia" w:hAnsiTheme="majorHAnsi" w:cstheme="majorBidi"/>
      <w:color w:val="006F9F" w:themeColor="accent1" w:themeShade="BF"/>
      <w:sz w:val="18"/>
      <w:lang w:val="en-GB"/>
    </w:rPr>
  </w:style>
  <w:style w:type="character" w:customStyle="1" w:styleId="UnresolvedMention">
    <w:name w:val="Unresolved Mention"/>
    <w:basedOn w:val="Absatz-Standardschriftart"/>
    <w:uiPriority w:val="99"/>
    <w:semiHidden/>
    <w:unhideWhenUsed/>
    <w:rsid w:val="00DE2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472525135">
      <w:bodyDiv w:val="1"/>
      <w:marLeft w:val="0"/>
      <w:marRight w:val="0"/>
      <w:marTop w:val="0"/>
      <w:marBottom w:val="0"/>
      <w:divBdr>
        <w:top w:val="none" w:sz="0" w:space="0" w:color="auto"/>
        <w:left w:val="none" w:sz="0" w:space="0" w:color="auto"/>
        <w:bottom w:val="none" w:sz="0" w:space="0" w:color="auto"/>
        <w:right w:val="none" w:sz="0" w:space="0" w:color="auto"/>
      </w:divBdr>
    </w:div>
    <w:div w:id="592516908">
      <w:bodyDiv w:val="1"/>
      <w:marLeft w:val="0"/>
      <w:marRight w:val="0"/>
      <w:marTop w:val="0"/>
      <w:marBottom w:val="0"/>
      <w:divBdr>
        <w:top w:val="none" w:sz="0" w:space="0" w:color="auto"/>
        <w:left w:val="none" w:sz="0" w:space="0" w:color="auto"/>
        <w:bottom w:val="none" w:sz="0" w:space="0" w:color="auto"/>
        <w:right w:val="none" w:sz="0" w:space="0" w:color="auto"/>
      </w:divBdr>
    </w:div>
    <w:div w:id="1107653577">
      <w:bodyDiv w:val="1"/>
      <w:marLeft w:val="0"/>
      <w:marRight w:val="0"/>
      <w:marTop w:val="0"/>
      <w:marBottom w:val="0"/>
      <w:divBdr>
        <w:top w:val="none" w:sz="0" w:space="0" w:color="auto"/>
        <w:left w:val="none" w:sz="0" w:space="0" w:color="auto"/>
        <w:bottom w:val="none" w:sz="0" w:space="0" w:color="auto"/>
        <w:right w:val="none" w:sz="0" w:space="0" w:color="auto"/>
      </w:divBdr>
      <w:divsChild>
        <w:div w:id="261840347">
          <w:marLeft w:val="0"/>
          <w:marRight w:val="0"/>
          <w:marTop w:val="0"/>
          <w:marBottom w:val="435"/>
          <w:divBdr>
            <w:top w:val="none" w:sz="0" w:space="0" w:color="auto"/>
            <w:left w:val="none" w:sz="0" w:space="0" w:color="auto"/>
            <w:bottom w:val="none" w:sz="0" w:space="0" w:color="auto"/>
            <w:right w:val="none" w:sz="0" w:space="0" w:color="auto"/>
          </w:divBdr>
        </w:div>
        <w:div w:id="1349790227">
          <w:marLeft w:val="0"/>
          <w:marRight w:val="0"/>
          <w:marTop w:val="0"/>
          <w:marBottom w:val="435"/>
          <w:divBdr>
            <w:top w:val="none" w:sz="0" w:space="0" w:color="auto"/>
            <w:left w:val="none" w:sz="0" w:space="0" w:color="auto"/>
            <w:bottom w:val="none" w:sz="0" w:space="0" w:color="auto"/>
            <w:right w:val="none" w:sz="0" w:space="0" w:color="auto"/>
          </w:divBdr>
        </w:div>
        <w:div w:id="518127961">
          <w:marLeft w:val="0"/>
          <w:marRight w:val="0"/>
          <w:marTop w:val="0"/>
          <w:marBottom w:val="0"/>
          <w:divBdr>
            <w:top w:val="none" w:sz="0" w:space="0" w:color="auto"/>
            <w:left w:val="none" w:sz="0" w:space="0" w:color="auto"/>
            <w:bottom w:val="none" w:sz="0" w:space="0" w:color="auto"/>
            <w:right w:val="none" w:sz="0" w:space="0" w:color="auto"/>
          </w:divBdr>
        </w:div>
      </w:divsChild>
    </w:div>
    <w:div w:id="1317029905">
      <w:bodyDiv w:val="1"/>
      <w:marLeft w:val="0"/>
      <w:marRight w:val="0"/>
      <w:marTop w:val="0"/>
      <w:marBottom w:val="0"/>
      <w:divBdr>
        <w:top w:val="none" w:sz="0" w:space="0" w:color="auto"/>
        <w:left w:val="none" w:sz="0" w:space="0" w:color="auto"/>
        <w:bottom w:val="none" w:sz="0" w:space="0" w:color="auto"/>
        <w:right w:val="none" w:sz="0" w:space="0" w:color="auto"/>
      </w:divBdr>
    </w:div>
    <w:div w:id="1463890447">
      <w:bodyDiv w:val="1"/>
      <w:marLeft w:val="0"/>
      <w:marRight w:val="0"/>
      <w:marTop w:val="0"/>
      <w:marBottom w:val="0"/>
      <w:divBdr>
        <w:top w:val="none" w:sz="0" w:space="0" w:color="auto"/>
        <w:left w:val="none" w:sz="0" w:space="0" w:color="auto"/>
        <w:bottom w:val="none" w:sz="0" w:space="0" w:color="auto"/>
        <w:right w:val="none" w:sz="0" w:space="0" w:color="auto"/>
      </w:divBdr>
    </w:div>
    <w:div w:id="1709211523">
      <w:bodyDiv w:val="1"/>
      <w:marLeft w:val="0"/>
      <w:marRight w:val="0"/>
      <w:marTop w:val="0"/>
      <w:marBottom w:val="0"/>
      <w:divBdr>
        <w:top w:val="none" w:sz="0" w:space="0" w:color="auto"/>
        <w:left w:val="none" w:sz="0" w:space="0" w:color="auto"/>
        <w:bottom w:val="none" w:sz="0" w:space="0" w:color="auto"/>
        <w:right w:val="none" w:sz="0" w:space="0" w:color="auto"/>
      </w:divBdr>
    </w:div>
    <w:div w:id="18418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2mdev.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nnheise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3046-5B15-441D-A5F2-BE63546B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4259</Characters>
  <Application>Microsoft Office Word</Application>
  <DocSecurity>0</DocSecurity>
  <Lines>35</Lines>
  <Paragraphs>9</Paragraphs>
  <ScaleCrop>false</ScaleCrop>
  <HeadingPairs>
    <vt:vector size="8" baseType="variant">
      <vt:variant>
        <vt:lpstr>Title</vt:lpstr>
      </vt:variant>
      <vt:variant>
        <vt:i4>1</vt:i4>
      </vt:variant>
      <vt:variant>
        <vt:lpstr>Headings</vt:lpstr>
      </vt:variant>
      <vt:variant>
        <vt:i4>2</vt:i4>
      </vt:variant>
      <vt:variant>
        <vt:lpstr>Titel</vt:lpstr>
      </vt:variant>
      <vt:variant>
        <vt:i4>1</vt:i4>
      </vt:variant>
      <vt:variant>
        <vt:lpstr>Überschriften</vt:lpstr>
      </vt:variant>
      <vt:variant>
        <vt:i4>1</vt:i4>
      </vt:variant>
    </vt:vector>
  </HeadingPairs>
  <TitlesOfParts>
    <vt:vector size="5" baseType="lpstr">
      <vt:lpstr>Press Release</vt:lpstr>
      <vt:lpstr>about Sennheiser</vt:lpstr>
      <vt:lpstr>about TIME2MARKET</vt:lpstr>
      <vt:lpstr>Press Release</vt:lpstr>
      <vt:lpstr>about Sennheiser</vt:lpstr>
    </vt:vector>
  </TitlesOfParts>
  <Company>Sennheiser electronic GmbH &amp; Co. KG</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Milan Schlegel</cp:lastModifiedBy>
  <cp:revision>9</cp:revision>
  <cp:lastPrinted>2018-03-26T07:15:00Z</cp:lastPrinted>
  <dcterms:created xsi:type="dcterms:W3CDTF">2018-10-04T18:39:00Z</dcterms:created>
  <dcterms:modified xsi:type="dcterms:W3CDTF">2018-12-20T12:13:00Z</dcterms:modified>
</cp:coreProperties>
</file>